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F7AD" w14:textId="51B5CD52" w:rsidR="00957BDE" w:rsidRDefault="00EC49A9" w:rsidP="00957BDE">
      <w:pPr>
        <w:pStyle w:val="LO-normal"/>
        <w:spacing w:after="387" w:line="240" w:lineRule="auto"/>
        <w:ind w:left="-142" w:hanging="425"/>
        <w:jc w:val="left"/>
        <w:rPr>
          <w:rFonts w:ascii="Noway Regular" w:eastAsia="Calibri" w:hAnsi="Noway Regular" w:cstheme="majorHAnsi"/>
          <w:b/>
          <w:bCs/>
          <w:sz w:val="24"/>
          <w:szCs w:val="24"/>
        </w:rPr>
      </w:pPr>
      <w:r w:rsidRPr="00296001">
        <w:rPr>
          <w:rFonts w:ascii="Noway Regular" w:eastAsia="Calibri" w:hAnsi="Noway Regular" w:cstheme="majorHAnsi"/>
          <w:b/>
          <w:sz w:val="24"/>
          <w:szCs w:val="24"/>
        </w:rPr>
        <w:t xml:space="preserve">Regulamin </w:t>
      </w:r>
      <w:r w:rsidR="00AA2AAA">
        <w:rPr>
          <w:rFonts w:ascii="Noway Regular" w:eastAsia="Calibri" w:hAnsi="Noway Regular" w:cstheme="majorHAnsi"/>
          <w:b/>
          <w:sz w:val="24"/>
          <w:szCs w:val="24"/>
        </w:rPr>
        <w:t xml:space="preserve">II </w:t>
      </w: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t>Turnieju</w:t>
      </w:r>
      <w:r w:rsidR="00A32756" w:rsidRPr="00296001">
        <w:rPr>
          <w:rFonts w:ascii="Noway Regular" w:eastAsia="Calibri" w:hAnsi="Noway Regular" w:cstheme="majorHAnsi"/>
          <w:b/>
          <w:bCs/>
          <w:sz w:val="24"/>
          <w:szCs w:val="24"/>
        </w:rPr>
        <w:t xml:space="preserve"> Tenisa Stołoweg</w:t>
      </w:r>
      <w:r w:rsidR="004F35ED">
        <w:rPr>
          <w:rFonts w:ascii="Noway Regular" w:eastAsia="Calibri" w:hAnsi="Noway Regular" w:cstheme="majorHAnsi"/>
          <w:b/>
          <w:bCs/>
          <w:sz w:val="24"/>
          <w:szCs w:val="24"/>
        </w:rPr>
        <w:t>o</w:t>
      </w:r>
      <w:r w:rsidR="00A52A45" w:rsidRPr="00296001">
        <w:rPr>
          <w:rFonts w:ascii="Noway Regular" w:eastAsia="Calibri" w:hAnsi="Noway Regular" w:cstheme="majorHAnsi"/>
          <w:b/>
          <w:bCs/>
          <w:sz w:val="24"/>
          <w:szCs w:val="24"/>
        </w:rPr>
        <w:t xml:space="preserve"> „</w:t>
      </w:r>
      <w:r w:rsidR="00D32883">
        <w:rPr>
          <w:rFonts w:ascii="Noway Regular" w:eastAsia="Calibri" w:hAnsi="Noway Regular" w:cstheme="majorHAnsi"/>
          <w:b/>
          <w:bCs/>
          <w:sz w:val="24"/>
          <w:szCs w:val="24"/>
        </w:rPr>
        <w:t>Net</w:t>
      </w:r>
      <w:r w:rsidR="005E725A" w:rsidRPr="00296001">
        <w:rPr>
          <w:rFonts w:ascii="Noway Regular" w:eastAsia="Calibri" w:hAnsi="Noway Regular" w:cstheme="majorHAnsi"/>
          <w:b/>
          <w:bCs/>
          <w:sz w:val="24"/>
          <w:szCs w:val="24"/>
        </w:rPr>
        <w:t>”</w:t>
      </w:r>
      <w:r w:rsidR="004F35ED">
        <w:rPr>
          <w:rFonts w:ascii="Noway Regular" w:eastAsia="Calibri" w:hAnsi="Noway Regular" w:cstheme="majorHAnsi"/>
          <w:b/>
          <w:bCs/>
          <w:sz w:val="24"/>
          <w:szCs w:val="24"/>
        </w:rPr>
        <w:t xml:space="preserve"> o Puchar Dyrektora </w:t>
      </w:r>
      <w:r w:rsidR="00957BDE">
        <w:rPr>
          <w:rFonts w:ascii="Noway Regular" w:eastAsia="Calibri" w:hAnsi="Noway Regular" w:cstheme="majorHAnsi"/>
          <w:b/>
          <w:bCs/>
          <w:sz w:val="24"/>
          <w:szCs w:val="24"/>
        </w:rPr>
        <w:t xml:space="preserve">Miejskiego Centrum Kultury </w:t>
      </w:r>
    </w:p>
    <w:p w14:paraId="186EA37D" w14:textId="297DB268" w:rsidR="002F793D" w:rsidRPr="00957BDE" w:rsidRDefault="00957BDE" w:rsidP="00957BDE">
      <w:pPr>
        <w:pStyle w:val="LO-normal"/>
        <w:spacing w:after="387" w:line="240" w:lineRule="auto"/>
        <w:ind w:left="-142" w:hanging="425"/>
        <w:jc w:val="left"/>
        <w:rPr>
          <w:rFonts w:ascii="Noway Regular" w:eastAsia="Calibri" w:hAnsi="Noway Regular" w:cstheme="majorHAnsi"/>
          <w:b/>
          <w:bCs/>
          <w:sz w:val="24"/>
          <w:szCs w:val="24"/>
        </w:rPr>
      </w:pPr>
      <w:r>
        <w:rPr>
          <w:rFonts w:ascii="Noway Regular" w:eastAsia="Calibri" w:hAnsi="Noway Regular" w:cstheme="majorHAnsi"/>
          <w:b/>
          <w:bCs/>
          <w:sz w:val="24"/>
          <w:szCs w:val="24"/>
        </w:rPr>
        <w:t xml:space="preserve">w Tomaszowie Mazowieckim </w:t>
      </w:r>
      <w:r w:rsidR="00EC49A9" w:rsidRPr="00296001">
        <w:rPr>
          <w:rFonts w:ascii="Noway Regular" w:eastAsia="Calibri" w:hAnsi="Noway Regular" w:cstheme="majorHAnsi"/>
          <w:b/>
          <w:bCs/>
          <w:sz w:val="24"/>
          <w:szCs w:val="24"/>
        </w:rPr>
        <w:br/>
      </w:r>
    </w:p>
    <w:p w14:paraId="6782A642" w14:textId="233685B8" w:rsidR="002F793D" w:rsidRPr="00296001" w:rsidRDefault="00A46381" w:rsidP="00EC49A9">
      <w:pPr>
        <w:pStyle w:val="LO-normal"/>
        <w:spacing w:line="360" w:lineRule="auto"/>
        <w:ind w:left="-142" w:hanging="425"/>
        <w:jc w:val="left"/>
        <w:rPr>
          <w:rFonts w:ascii="Noway Regular" w:eastAsia="Calibri" w:hAnsi="Noway Regular" w:cstheme="majorHAnsi"/>
          <w:b/>
          <w:bCs/>
          <w:sz w:val="24"/>
          <w:szCs w:val="24"/>
        </w:rPr>
      </w:pP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t>I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. </w:t>
      </w: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t>Postanowienia ogólne</w:t>
      </w:r>
    </w:p>
    <w:p w14:paraId="1A31267E" w14:textId="7DB4B477" w:rsidR="002F793D" w:rsidRPr="00296001" w:rsidRDefault="00A46381" w:rsidP="00EC49A9">
      <w:pPr>
        <w:pStyle w:val="LO-normal"/>
        <w:numPr>
          <w:ilvl w:val="0"/>
          <w:numId w:val="1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Niniejszy regulamin, zwany dalej „Regulaminem”, określa warunki i zasady udziału </w:t>
      </w:r>
      <w:r w:rsidR="00296001">
        <w:rPr>
          <w:rFonts w:ascii="Noway Regular" w:eastAsia="Calibri" w:hAnsi="Noway Regular" w:cstheme="majorHAnsi"/>
          <w:sz w:val="24"/>
          <w:szCs w:val="24"/>
        </w:rPr>
        <w:br/>
      </w:r>
      <w:r w:rsidR="00EC49A9" w:rsidRPr="00296001">
        <w:rPr>
          <w:rFonts w:ascii="Noway Regular" w:eastAsia="Calibri" w:hAnsi="Noway Regular" w:cstheme="majorHAnsi"/>
          <w:sz w:val="24"/>
          <w:szCs w:val="24"/>
        </w:rPr>
        <w:t>w Turnieju</w:t>
      </w:r>
      <w:r w:rsidR="00A32756" w:rsidRPr="00296001">
        <w:rPr>
          <w:rFonts w:ascii="Noway Regular" w:eastAsia="Calibri" w:hAnsi="Noway Regular" w:cstheme="majorHAnsi"/>
          <w:sz w:val="24"/>
          <w:szCs w:val="24"/>
        </w:rPr>
        <w:t xml:space="preserve"> Tenisa Stołowego,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 zwanego dalej “Wydarzeniem”.</w:t>
      </w:r>
    </w:p>
    <w:p w14:paraId="6A9E748E" w14:textId="77777777" w:rsidR="002F793D" w:rsidRPr="00296001" w:rsidRDefault="00A46381" w:rsidP="00EC49A9">
      <w:pPr>
        <w:pStyle w:val="LO-normal"/>
        <w:numPr>
          <w:ilvl w:val="0"/>
          <w:numId w:val="1"/>
        </w:numPr>
        <w:spacing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Organizatorem Wydarzenia jest </w:t>
      </w:r>
      <w:r w:rsidRPr="00296001">
        <w:rPr>
          <w:rFonts w:ascii="Noway Regular" w:eastAsia="Calibri" w:hAnsi="Noway Regular" w:cstheme="majorHAnsi"/>
          <w:bCs/>
          <w:sz w:val="24"/>
          <w:szCs w:val="24"/>
        </w:rPr>
        <w:t>Miejskie Centrum Kultury w Tomaszowie Mazowieckim,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 zwane dalej „Organizatorem”.</w:t>
      </w:r>
    </w:p>
    <w:p w14:paraId="5BEA620C" w14:textId="4803E8D7" w:rsidR="002F793D" w:rsidRPr="00296001" w:rsidRDefault="00A46381" w:rsidP="00EC49A9">
      <w:pPr>
        <w:pStyle w:val="LO-normal"/>
        <w:numPr>
          <w:ilvl w:val="0"/>
          <w:numId w:val="1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Udział w Wydarzeniu jest jednoznaczny z akceptacją postanowień Regulaminu </w:t>
      </w:r>
      <w:r w:rsidR="008A7341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>i</w:t>
      </w:r>
      <w:r w:rsidR="008A7341">
        <w:rPr>
          <w:rFonts w:ascii="Noway Regular" w:eastAsia="Calibri" w:hAnsi="Noway Regular" w:cstheme="majorHAnsi"/>
          <w:sz w:val="24"/>
          <w:szCs w:val="24"/>
        </w:rPr>
        <w:t xml:space="preserve"> </w:t>
      </w:r>
      <w:r w:rsidRPr="00296001">
        <w:rPr>
          <w:rFonts w:ascii="Noway Regular" w:eastAsia="Calibri" w:hAnsi="Noway Regular" w:cstheme="majorHAnsi"/>
          <w:sz w:val="24"/>
          <w:szCs w:val="24"/>
        </w:rPr>
        <w:t>zobowiązaniem się do jego przestrzegania</w:t>
      </w:r>
      <w:r w:rsidR="00EA3D91" w:rsidRPr="00296001">
        <w:rPr>
          <w:rFonts w:ascii="Noway Regular" w:eastAsia="Calibri" w:hAnsi="Noway Regular" w:cstheme="majorHAnsi"/>
          <w:sz w:val="24"/>
          <w:szCs w:val="24"/>
        </w:rPr>
        <w:t xml:space="preserve">, wypełnieniem karty uczestnictwa </w:t>
      </w:r>
      <w:r w:rsidR="008A7341">
        <w:rPr>
          <w:rFonts w:ascii="Noway Regular" w:eastAsia="Calibri" w:hAnsi="Noway Regular" w:cstheme="majorHAnsi"/>
          <w:sz w:val="24"/>
          <w:szCs w:val="24"/>
        </w:rPr>
        <w:br/>
      </w:r>
      <w:r w:rsidR="00EA3D91" w:rsidRPr="00296001">
        <w:rPr>
          <w:rFonts w:ascii="Noway Regular" w:eastAsia="Calibri" w:hAnsi="Noway Regular" w:cstheme="majorHAnsi"/>
          <w:sz w:val="24"/>
          <w:szCs w:val="24"/>
        </w:rPr>
        <w:t xml:space="preserve">i dokonaniem płatności. </w:t>
      </w:r>
    </w:p>
    <w:p w14:paraId="49C046DE" w14:textId="18D071E4" w:rsidR="002F793D" w:rsidRPr="00296001" w:rsidRDefault="00A46381" w:rsidP="00EC49A9">
      <w:pPr>
        <w:pStyle w:val="LO-normal"/>
        <w:numPr>
          <w:ilvl w:val="0"/>
          <w:numId w:val="1"/>
        </w:numPr>
        <w:spacing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Wstęp na Wydarzenie jest </w:t>
      </w:r>
      <w:r w:rsidR="00A52A45" w:rsidRPr="00296001">
        <w:rPr>
          <w:rFonts w:ascii="Noway Regular" w:eastAsia="Calibri" w:hAnsi="Noway Regular" w:cstheme="majorHAnsi"/>
          <w:sz w:val="24"/>
          <w:szCs w:val="24"/>
        </w:rPr>
        <w:t>płatny</w:t>
      </w:r>
      <w:r w:rsidRPr="00296001">
        <w:rPr>
          <w:rFonts w:ascii="Noway Regular" w:eastAsia="Calibri" w:hAnsi="Noway Regular" w:cstheme="majorHAnsi"/>
          <w:sz w:val="24"/>
          <w:szCs w:val="24"/>
        </w:rPr>
        <w:t>, a liczba miejsc ograniczona.</w:t>
      </w:r>
    </w:p>
    <w:p w14:paraId="706B8AB0" w14:textId="79129AA1" w:rsidR="002F793D" w:rsidRPr="00296001" w:rsidRDefault="00A46381" w:rsidP="00EC49A9">
      <w:pPr>
        <w:pStyle w:val="LO-normal"/>
        <w:numPr>
          <w:ilvl w:val="0"/>
          <w:numId w:val="1"/>
        </w:numPr>
        <w:spacing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Każdy uczestnik Wydarzenia obowiązany jest zachować się w sposób niezagrażający bezpieczeństwu pozostałych uczestników oraz innych osób przebywających na terenie Wydarzenia, a w szczególności przestrzegać postanowień Regulaminu i przepisów prawa, a nadto stosować się do poleceń Organizatora.</w:t>
      </w:r>
    </w:p>
    <w:p w14:paraId="3AADFE47" w14:textId="6B615049" w:rsidR="00414B7F" w:rsidRPr="00296001" w:rsidRDefault="00414B7F" w:rsidP="00EC49A9">
      <w:pPr>
        <w:pStyle w:val="LO-normal"/>
        <w:numPr>
          <w:ilvl w:val="0"/>
          <w:numId w:val="1"/>
        </w:numPr>
        <w:spacing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Zawodnik uczestniczący w rozgrywkach zobowiązany jest posiadać ważne ubezpieczenie od następstw nieszczęśliwych wypadków.</w:t>
      </w:r>
    </w:p>
    <w:p w14:paraId="68B46C2F" w14:textId="4472AB80" w:rsidR="002F793D" w:rsidRPr="00296001" w:rsidRDefault="00A46381" w:rsidP="00EC49A9">
      <w:pPr>
        <w:pStyle w:val="LO-normal"/>
        <w:numPr>
          <w:ilvl w:val="0"/>
          <w:numId w:val="1"/>
        </w:numPr>
        <w:spacing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Organizator nie ponosi odpowiedzialności za jakiekolwiek przedmioty pozostawione </w:t>
      </w:r>
      <w:r w:rsidR="00750B3A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>przez uczestnika na terenie Wydarzenia.</w:t>
      </w:r>
    </w:p>
    <w:p w14:paraId="02C916B2" w14:textId="77777777" w:rsidR="008A7341" w:rsidRDefault="00A46381" w:rsidP="008A7341">
      <w:pPr>
        <w:pStyle w:val="LO-normal"/>
        <w:numPr>
          <w:ilvl w:val="0"/>
          <w:numId w:val="1"/>
        </w:numPr>
        <w:spacing w:after="0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Uczestnik ponosi pełną odpowiedzialność za szkody wyrządzone przez niego na terenie, gdzie odbywa się Wydarzenie w stosunku do innych uczestników, jak i na mieniu Organizatora.</w:t>
      </w:r>
      <w:r w:rsidR="008A7341">
        <w:rPr>
          <w:rFonts w:ascii="Noway Regular" w:eastAsia="Calibri" w:hAnsi="Noway Regular" w:cstheme="majorHAnsi"/>
          <w:sz w:val="24"/>
          <w:szCs w:val="24"/>
        </w:rPr>
        <w:t xml:space="preserve"> </w:t>
      </w:r>
    </w:p>
    <w:p w14:paraId="0E969C04" w14:textId="00C83B55" w:rsidR="005E725A" w:rsidRDefault="005E725A" w:rsidP="008A7341">
      <w:pPr>
        <w:pStyle w:val="LO-normal"/>
        <w:numPr>
          <w:ilvl w:val="0"/>
          <w:numId w:val="1"/>
        </w:numPr>
        <w:spacing w:after="0" w:line="276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8A7341">
        <w:rPr>
          <w:rFonts w:ascii="Noway Regular" w:eastAsia="Calibri" w:hAnsi="Noway Regular" w:cstheme="majorHAnsi"/>
          <w:sz w:val="24"/>
          <w:szCs w:val="24"/>
        </w:rPr>
        <w:t xml:space="preserve">Celem turnieju jest popularyzacja tenisa stołowego wśród </w:t>
      </w:r>
      <w:r w:rsidR="00D32883">
        <w:rPr>
          <w:rFonts w:ascii="Noway Regular" w:eastAsia="Calibri" w:hAnsi="Noway Regular" w:cstheme="majorHAnsi"/>
          <w:sz w:val="24"/>
          <w:szCs w:val="24"/>
        </w:rPr>
        <w:t>dorosłych</w:t>
      </w:r>
      <w:r w:rsidRPr="008A7341">
        <w:rPr>
          <w:rFonts w:ascii="Noway Regular" w:eastAsia="Calibri" w:hAnsi="Noway Regular" w:cstheme="majorHAnsi"/>
          <w:sz w:val="24"/>
          <w:szCs w:val="24"/>
        </w:rPr>
        <w:t>, uświadamianie potrzeby ruchu w życiu codziennym i propagowanie zdrowego stylu życia</w:t>
      </w:r>
      <w:r w:rsidR="00EC49A9" w:rsidRPr="008A7341">
        <w:rPr>
          <w:rFonts w:ascii="Noway Regular" w:eastAsia="Calibri" w:hAnsi="Noway Regular" w:cstheme="majorHAnsi"/>
          <w:sz w:val="24"/>
          <w:szCs w:val="24"/>
        </w:rPr>
        <w:t>.</w:t>
      </w:r>
    </w:p>
    <w:p w14:paraId="026B8102" w14:textId="0122874C" w:rsidR="008A7341" w:rsidRPr="008A7341" w:rsidRDefault="008A7341" w:rsidP="008A7341">
      <w:pPr>
        <w:pStyle w:val="LO-normal"/>
        <w:spacing w:after="0" w:line="276" w:lineRule="auto"/>
        <w:ind w:left="-142"/>
        <w:jc w:val="left"/>
        <w:rPr>
          <w:rFonts w:ascii="Noway Regular" w:eastAsia="Calibri" w:hAnsi="Noway Regular" w:cstheme="majorHAnsi"/>
          <w:sz w:val="24"/>
          <w:szCs w:val="24"/>
        </w:rPr>
      </w:pPr>
      <w:r>
        <w:rPr>
          <w:rFonts w:ascii="Noway Regular" w:eastAsia="Calibri" w:hAnsi="Noway Regular" w:cstheme="majorHAnsi"/>
          <w:sz w:val="24"/>
          <w:szCs w:val="24"/>
        </w:rPr>
        <w:br/>
      </w:r>
    </w:p>
    <w:p w14:paraId="65EDDCEA" w14:textId="6316F9ED" w:rsidR="002F793D" w:rsidRPr="00296001" w:rsidRDefault="00A46381" w:rsidP="00EC49A9">
      <w:pPr>
        <w:pStyle w:val="LO-normal"/>
        <w:spacing w:after="123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t>II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. </w:t>
      </w: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t>Ograniczenia w zakresie uczestnictwa</w:t>
      </w:r>
    </w:p>
    <w:p w14:paraId="7140EED2" w14:textId="59C30D25" w:rsidR="002F793D" w:rsidRPr="00296001" w:rsidRDefault="00A46381" w:rsidP="00EC49A9">
      <w:pPr>
        <w:pStyle w:val="LO-normal"/>
        <w:numPr>
          <w:ilvl w:val="0"/>
          <w:numId w:val="2"/>
        </w:numPr>
        <w:spacing w:after="42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Organizator lub osoby przez niego upoważnione mogą odmówić wstępu na teren Wydarzenia bądź wyprosić bez podawania uzasadnienia, osoby:</w:t>
      </w:r>
    </w:p>
    <w:p w14:paraId="6316EB1E" w14:textId="2ADC2B9F" w:rsidR="002F793D" w:rsidRPr="00296001" w:rsidRDefault="00A46381" w:rsidP="00EC6DF3">
      <w:pPr>
        <w:pStyle w:val="LO-normal"/>
        <w:spacing w:after="40" w:line="360" w:lineRule="auto"/>
        <w:ind w:left="-142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lastRenderedPageBreak/>
        <w:t>− znajdujące się pod wpływem alkoholu, środków odurzających, substancji</w:t>
      </w:r>
      <w:r w:rsidR="00E10CC8" w:rsidRPr="00296001">
        <w:rPr>
          <w:rFonts w:ascii="Noway Regular" w:eastAsia="Calibri" w:hAnsi="Noway Regular" w:cstheme="majorHAnsi"/>
          <w:sz w:val="24"/>
          <w:szCs w:val="24"/>
        </w:rPr>
        <w:t xml:space="preserve"> </w:t>
      </w:r>
      <w:r w:rsidRPr="00296001">
        <w:rPr>
          <w:rFonts w:ascii="Noway Regular" w:eastAsia="Calibri" w:hAnsi="Noway Regular" w:cstheme="majorHAnsi"/>
          <w:sz w:val="24"/>
          <w:szCs w:val="24"/>
        </w:rPr>
        <w:t>psychotropowych lub innych podobnie działających środków;</w:t>
      </w:r>
    </w:p>
    <w:p w14:paraId="0146CF6B" w14:textId="7E2A1F3E" w:rsidR="002F793D" w:rsidRPr="00296001" w:rsidRDefault="00A46381" w:rsidP="00EC6DF3">
      <w:pPr>
        <w:pStyle w:val="LO-normal"/>
        <w:spacing w:line="360" w:lineRule="auto"/>
        <w:ind w:left="-142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− zachowujące się prowokacyjnie, agresywnie albo stwarzające realne zagrożenie </w:t>
      </w:r>
      <w:r w:rsidR="00750B3A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>dla porządku publicznego lub bezpieczeństwa w inny sposób;</w:t>
      </w:r>
    </w:p>
    <w:p w14:paraId="148FF678" w14:textId="520C2E50" w:rsidR="002F793D" w:rsidRPr="00296001" w:rsidRDefault="00EC6DF3" w:rsidP="00EC6DF3">
      <w:pPr>
        <w:pStyle w:val="LO-normal"/>
        <w:spacing w:line="360" w:lineRule="auto"/>
        <w:ind w:left="-142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−</w:t>
      </w:r>
      <w:r w:rsidR="00A46381" w:rsidRPr="00296001">
        <w:rPr>
          <w:rFonts w:ascii="Noway Regular" w:eastAsia="Symbol" w:hAnsi="Noway Regular" w:cstheme="majorHAnsi"/>
          <w:sz w:val="24"/>
          <w:szCs w:val="24"/>
        </w:rPr>
        <w:t xml:space="preserve"> </w:t>
      </w:r>
      <w:r w:rsidR="00A46381" w:rsidRPr="00296001">
        <w:rPr>
          <w:rFonts w:ascii="Noway Regular" w:eastAsia="Calibri" w:hAnsi="Noway Regular" w:cstheme="majorHAnsi"/>
          <w:sz w:val="24"/>
          <w:szCs w:val="24"/>
        </w:rPr>
        <w:t>posiadające broń lub inne podobnie niebezpieczne przedmioty, materiały wybuchowe, materiały pożarowo niebezpieczne, materiały pirotechniczne, napoje alkoholowe, środki odurzające, substancje psychotropowe lub inne niebezpieczne przedmioty stwarzające zagrożenie dla innych uczestników Wydarzenia.</w:t>
      </w:r>
    </w:p>
    <w:p w14:paraId="62C0764E" w14:textId="075099F2" w:rsidR="005E725A" w:rsidRPr="00296001" w:rsidRDefault="000763AA" w:rsidP="00EC49A9">
      <w:pPr>
        <w:pStyle w:val="LO-normal"/>
        <w:numPr>
          <w:ilvl w:val="0"/>
          <w:numId w:val="2"/>
        </w:numPr>
        <w:spacing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K</w:t>
      </w:r>
      <w:r w:rsidR="00414B7F" w:rsidRPr="00296001">
        <w:rPr>
          <w:rFonts w:ascii="Noway Regular" w:eastAsia="Calibri" w:hAnsi="Noway Regular" w:cstheme="majorHAnsi"/>
          <w:sz w:val="24"/>
          <w:szCs w:val="24"/>
        </w:rPr>
        <w:t xml:space="preserve">ażdy zawodnik został poinformowany o warunkach uczestnictwa </w:t>
      </w:r>
      <w:r w:rsidR="00EC49A9" w:rsidRPr="00296001">
        <w:rPr>
          <w:rFonts w:ascii="Noway Regular" w:eastAsia="Calibri" w:hAnsi="Noway Regular" w:cstheme="majorHAnsi"/>
          <w:sz w:val="24"/>
          <w:szCs w:val="24"/>
        </w:rPr>
        <w:t>(kategoria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 wiekowa</w:t>
      </w:r>
      <w:r w:rsidR="00D32883">
        <w:rPr>
          <w:rFonts w:ascii="Noway Regular" w:eastAsia="Calibri" w:hAnsi="Noway Regular" w:cstheme="majorHAnsi"/>
          <w:sz w:val="24"/>
          <w:szCs w:val="24"/>
        </w:rPr>
        <w:t>: OPEN</w:t>
      </w:r>
      <w:r w:rsidRPr="00296001">
        <w:rPr>
          <w:rFonts w:ascii="Noway Regular" w:eastAsia="Calibri" w:hAnsi="Noway Regular" w:cstheme="majorHAnsi"/>
          <w:sz w:val="24"/>
          <w:szCs w:val="24"/>
        </w:rPr>
        <w:t>, zawodnik uczestniczący w rozgrywkach zobowiązany jest do posiada</w:t>
      </w:r>
      <w:r w:rsidR="005B02C6" w:rsidRPr="00296001">
        <w:rPr>
          <w:rFonts w:ascii="Noway Regular" w:eastAsia="Calibri" w:hAnsi="Noway Regular" w:cstheme="majorHAnsi"/>
          <w:sz w:val="24"/>
          <w:szCs w:val="24"/>
        </w:rPr>
        <w:t>nia sprzętu i stroju sportowego</w:t>
      </w:r>
      <w:r w:rsidRPr="00296001">
        <w:rPr>
          <w:rFonts w:ascii="Noway Regular" w:eastAsia="Calibri" w:hAnsi="Noway Regular" w:cstheme="majorHAnsi"/>
          <w:sz w:val="24"/>
          <w:szCs w:val="24"/>
        </w:rPr>
        <w:t>).</w:t>
      </w:r>
      <w:r w:rsidR="00D13FB8" w:rsidRPr="00296001">
        <w:rPr>
          <w:rFonts w:ascii="Noway Regular" w:eastAsia="Calibri" w:hAnsi="Noway Regular" w:cstheme="majorHAnsi"/>
          <w:b/>
          <w:bCs/>
          <w:sz w:val="24"/>
          <w:szCs w:val="24"/>
        </w:rPr>
        <w:t xml:space="preserve"> Obowiązuje zakaz gry</w:t>
      </w:r>
      <w:r w:rsidR="005B02C6" w:rsidRPr="00296001">
        <w:rPr>
          <w:rFonts w:ascii="Noway Regular" w:eastAsia="Calibri" w:hAnsi="Noway Regular" w:cstheme="majorHAnsi"/>
          <w:b/>
          <w:bCs/>
          <w:sz w:val="24"/>
          <w:szCs w:val="24"/>
        </w:rPr>
        <w:t xml:space="preserve"> w białych koszulkach</w:t>
      </w:r>
      <w:r w:rsidR="005B02C6" w:rsidRPr="00296001">
        <w:rPr>
          <w:rFonts w:ascii="Noway Regular" w:eastAsia="Calibri" w:hAnsi="Noway Regular" w:cstheme="majorHAnsi"/>
          <w:sz w:val="24"/>
          <w:szCs w:val="24"/>
        </w:rPr>
        <w:t>. Organizator zapewnia piłeczki do gry.</w:t>
      </w:r>
    </w:p>
    <w:p w14:paraId="71EF0EB7" w14:textId="1975D0F2" w:rsidR="002F793D" w:rsidRPr="00296001" w:rsidRDefault="00A46381" w:rsidP="00E10CC8">
      <w:pPr>
        <w:pStyle w:val="LO-normal"/>
        <w:spacing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3.   </w:t>
      </w:r>
      <w:r w:rsidR="00EC49A9" w:rsidRPr="00296001">
        <w:rPr>
          <w:rFonts w:ascii="Noway Regular" w:eastAsia="Calibri" w:hAnsi="Noway Regular" w:cstheme="majorHAnsi"/>
          <w:sz w:val="24"/>
          <w:szCs w:val="24"/>
        </w:rPr>
        <w:t xml:space="preserve"> </w:t>
      </w:r>
      <w:r w:rsidRPr="00296001">
        <w:rPr>
          <w:rFonts w:ascii="Noway Regular" w:eastAsia="Calibri" w:hAnsi="Noway Regular" w:cstheme="majorHAnsi"/>
          <w:sz w:val="24"/>
          <w:szCs w:val="24"/>
        </w:rPr>
        <w:t>W przypadku zarządzenia ewakuacji uczes</w:t>
      </w:r>
      <w:r w:rsidR="005E725A" w:rsidRPr="00296001">
        <w:rPr>
          <w:rFonts w:ascii="Noway Regular" w:eastAsia="Calibri" w:hAnsi="Noway Regular" w:cstheme="majorHAnsi"/>
          <w:sz w:val="24"/>
          <w:szCs w:val="24"/>
        </w:rPr>
        <w:t>tnicy powinni spokojnie opuści</w:t>
      </w:r>
      <w:r w:rsidR="00E10CC8" w:rsidRPr="00296001">
        <w:rPr>
          <w:rFonts w:ascii="Noway Regular" w:eastAsia="Calibri" w:hAnsi="Noway Regular" w:cstheme="majorHAnsi"/>
          <w:sz w:val="24"/>
          <w:szCs w:val="24"/>
        </w:rPr>
        <w:t xml:space="preserve">ć </w:t>
      </w:r>
      <w:r w:rsidRPr="00296001">
        <w:rPr>
          <w:rFonts w:ascii="Noway Regular" w:eastAsia="Calibri" w:hAnsi="Noway Regular" w:cstheme="majorHAnsi"/>
          <w:sz w:val="24"/>
          <w:szCs w:val="24"/>
        </w:rPr>
        <w:t>teren</w:t>
      </w:r>
      <w:r w:rsidR="00750B3A">
        <w:rPr>
          <w:rFonts w:ascii="Noway Regular" w:eastAsia="Calibri" w:hAnsi="Noway Regular" w:cstheme="majorHAnsi"/>
          <w:sz w:val="24"/>
          <w:szCs w:val="24"/>
        </w:rPr>
        <w:t xml:space="preserve">, </w:t>
      </w:r>
      <w:r w:rsidR="00750B3A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>na którym odbywa się Wydarzenie</w:t>
      </w:r>
      <w:r w:rsidR="00750B3A">
        <w:rPr>
          <w:rFonts w:ascii="Noway Regular" w:eastAsia="Calibri" w:hAnsi="Noway Regular" w:cstheme="majorHAnsi"/>
          <w:sz w:val="24"/>
          <w:szCs w:val="24"/>
        </w:rPr>
        <w:t xml:space="preserve"> </w:t>
      </w:r>
      <w:r w:rsidRPr="00296001">
        <w:rPr>
          <w:rFonts w:ascii="Noway Regular" w:eastAsia="Calibri" w:hAnsi="Noway Regular" w:cstheme="majorHAnsi"/>
          <w:sz w:val="24"/>
          <w:szCs w:val="24"/>
        </w:rPr>
        <w:t>zgodnie z poleceniami obsługi.</w:t>
      </w:r>
    </w:p>
    <w:p w14:paraId="7B1485DD" w14:textId="77777777" w:rsidR="002F793D" w:rsidRPr="00296001" w:rsidRDefault="00A46381" w:rsidP="00EC49A9">
      <w:pPr>
        <w:pStyle w:val="LO-normal"/>
        <w:spacing w:after="93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 </w:t>
      </w:r>
    </w:p>
    <w:p w14:paraId="5D606FC9" w14:textId="57DDA2F6" w:rsidR="002F793D" w:rsidRPr="00296001" w:rsidRDefault="00A46381" w:rsidP="00EC49A9">
      <w:pPr>
        <w:pStyle w:val="LO-normal"/>
        <w:spacing w:after="120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t>III.  Termin i miejsce</w:t>
      </w:r>
    </w:p>
    <w:p w14:paraId="5CA74B6B" w14:textId="55A813AC" w:rsidR="00A52A45" w:rsidRPr="00750B3A" w:rsidRDefault="00A46381" w:rsidP="00750B3A">
      <w:pPr>
        <w:pStyle w:val="LO-normal"/>
        <w:numPr>
          <w:ilvl w:val="1"/>
          <w:numId w:val="3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Wydarzenie odbędzie się </w:t>
      </w:r>
      <w:r w:rsidR="00AA2AAA">
        <w:rPr>
          <w:rFonts w:ascii="Noway Regular" w:eastAsia="Calibri" w:hAnsi="Noway Regular" w:cstheme="majorHAnsi"/>
          <w:sz w:val="24"/>
          <w:szCs w:val="24"/>
        </w:rPr>
        <w:t>18</w:t>
      </w:r>
      <w:r w:rsidRPr="00296001">
        <w:rPr>
          <w:rFonts w:ascii="Noway Regular" w:eastAsia="Calibri" w:hAnsi="Noway Regular" w:cstheme="majorHAnsi"/>
          <w:sz w:val="24"/>
          <w:szCs w:val="24"/>
        </w:rPr>
        <w:t>.</w:t>
      </w:r>
      <w:r w:rsidR="00866960" w:rsidRPr="00296001">
        <w:rPr>
          <w:rFonts w:ascii="Noway Regular" w:eastAsia="Calibri" w:hAnsi="Noway Regular" w:cstheme="majorHAnsi"/>
          <w:sz w:val="24"/>
          <w:szCs w:val="24"/>
        </w:rPr>
        <w:t>0</w:t>
      </w:r>
      <w:r w:rsidR="00AA2AAA">
        <w:rPr>
          <w:rFonts w:ascii="Noway Regular" w:eastAsia="Calibri" w:hAnsi="Noway Regular" w:cstheme="majorHAnsi"/>
          <w:sz w:val="24"/>
          <w:szCs w:val="24"/>
        </w:rPr>
        <w:t>4</w:t>
      </w:r>
      <w:r w:rsidRPr="00296001">
        <w:rPr>
          <w:rFonts w:ascii="Noway Regular" w:eastAsia="Calibri" w:hAnsi="Noway Regular" w:cstheme="majorHAnsi"/>
          <w:sz w:val="24"/>
          <w:szCs w:val="24"/>
        </w:rPr>
        <w:t>.202</w:t>
      </w:r>
      <w:r w:rsidR="00AA2AAA">
        <w:rPr>
          <w:rFonts w:ascii="Noway Regular" w:eastAsia="Calibri" w:hAnsi="Noway Regular" w:cstheme="majorHAnsi"/>
          <w:sz w:val="24"/>
          <w:szCs w:val="24"/>
        </w:rPr>
        <w:t>6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 r. </w:t>
      </w:r>
      <w:r w:rsidR="00DD01B6" w:rsidRPr="00296001">
        <w:rPr>
          <w:rFonts w:ascii="Noway Regular" w:eastAsia="Calibri" w:hAnsi="Noway Regular" w:cstheme="majorHAnsi"/>
          <w:sz w:val="24"/>
          <w:szCs w:val="24"/>
        </w:rPr>
        <w:t xml:space="preserve">godz. </w:t>
      </w:r>
      <w:r w:rsidR="00D32883">
        <w:rPr>
          <w:rFonts w:ascii="Noway Regular" w:eastAsia="Calibri" w:hAnsi="Noway Regular" w:cstheme="majorHAnsi"/>
          <w:sz w:val="24"/>
          <w:szCs w:val="24"/>
        </w:rPr>
        <w:t>9</w:t>
      </w:r>
      <w:r w:rsidR="00BA3BB3">
        <w:rPr>
          <w:rFonts w:ascii="Noway Regular" w:eastAsia="Calibri" w:hAnsi="Noway Regular" w:cstheme="majorHAnsi"/>
          <w:sz w:val="24"/>
          <w:szCs w:val="24"/>
        </w:rPr>
        <w:t>.</w:t>
      </w:r>
      <w:r w:rsidR="00AA2AAA">
        <w:rPr>
          <w:rFonts w:ascii="Noway Regular" w:eastAsia="Calibri" w:hAnsi="Noway Regular" w:cstheme="majorHAnsi"/>
          <w:sz w:val="24"/>
          <w:szCs w:val="24"/>
        </w:rPr>
        <w:t>3</w:t>
      </w:r>
      <w:r w:rsidR="00BA3BB3">
        <w:rPr>
          <w:rFonts w:ascii="Noway Regular" w:eastAsia="Calibri" w:hAnsi="Noway Regular" w:cstheme="majorHAnsi"/>
          <w:sz w:val="24"/>
          <w:szCs w:val="24"/>
        </w:rPr>
        <w:t>0, kategoria wiekowa:</w:t>
      </w:r>
      <w:r w:rsidR="00D32883">
        <w:rPr>
          <w:rFonts w:ascii="Noway Regular" w:eastAsia="Calibri" w:hAnsi="Noway Regular" w:cstheme="majorHAnsi"/>
          <w:sz w:val="24"/>
          <w:szCs w:val="24"/>
        </w:rPr>
        <w:t xml:space="preserve"> OPEN</w:t>
      </w:r>
    </w:p>
    <w:p w14:paraId="313AE674" w14:textId="06CE6103" w:rsidR="002F793D" w:rsidRPr="00296001" w:rsidRDefault="00A46381" w:rsidP="00EC49A9">
      <w:pPr>
        <w:pStyle w:val="LO-normal"/>
        <w:numPr>
          <w:ilvl w:val="1"/>
          <w:numId w:val="3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Miejsce wydarzenia: </w:t>
      </w:r>
      <w:r w:rsidR="00AA2AAA">
        <w:rPr>
          <w:rFonts w:ascii="Noway Regular" w:eastAsia="Calibri" w:hAnsi="Noway Regular" w:cstheme="majorHAnsi"/>
          <w:sz w:val="24"/>
          <w:szCs w:val="24"/>
        </w:rPr>
        <w:t xml:space="preserve">Hala sportowa ZS-P nr 8 w Tomaszowie Mazowieckim </w:t>
      </w:r>
      <w:r w:rsidR="00A32756" w:rsidRPr="00296001">
        <w:rPr>
          <w:rFonts w:ascii="Noway Regular" w:eastAsia="Calibri" w:hAnsi="Noway Regular" w:cstheme="majorHAnsi"/>
          <w:sz w:val="24"/>
          <w:szCs w:val="24"/>
        </w:rPr>
        <w:t>ul.</w:t>
      </w:r>
      <w:r w:rsidR="00D13FB8" w:rsidRPr="00296001">
        <w:rPr>
          <w:rFonts w:ascii="Noway Regular" w:eastAsia="Calibri" w:hAnsi="Noway Regular" w:cstheme="majorHAnsi"/>
          <w:sz w:val="24"/>
          <w:szCs w:val="24"/>
        </w:rPr>
        <w:t xml:space="preserve"> </w:t>
      </w:r>
      <w:r w:rsidR="00A32756" w:rsidRPr="00296001">
        <w:rPr>
          <w:rFonts w:ascii="Noway Regular" w:eastAsia="Calibri" w:hAnsi="Noway Regular" w:cstheme="majorHAnsi"/>
          <w:sz w:val="24"/>
          <w:szCs w:val="24"/>
        </w:rPr>
        <w:t xml:space="preserve">Gminna </w:t>
      </w:r>
      <w:r w:rsidR="00AA2AAA">
        <w:rPr>
          <w:rFonts w:ascii="Noway Regular" w:eastAsia="Calibri" w:hAnsi="Noway Regular" w:cstheme="majorHAnsi"/>
          <w:sz w:val="24"/>
          <w:szCs w:val="24"/>
        </w:rPr>
        <w:t>5/9.</w:t>
      </w:r>
    </w:p>
    <w:p w14:paraId="3BA7BBBE" w14:textId="77777777" w:rsidR="002F793D" w:rsidRPr="00296001" w:rsidRDefault="00A46381" w:rsidP="00EC49A9">
      <w:pPr>
        <w:pStyle w:val="LO-normal"/>
        <w:numPr>
          <w:ilvl w:val="1"/>
          <w:numId w:val="3"/>
        </w:numPr>
        <w:spacing w:after="46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Wydarzenie odbywa się na wyznaczonym terenie.</w:t>
      </w:r>
    </w:p>
    <w:p w14:paraId="06B4F533" w14:textId="77777777" w:rsidR="00EA3D91" w:rsidRPr="00296001" w:rsidRDefault="00EA3D91" w:rsidP="00EA3D91">
      <w:pPr>
        <w:pStyle w:val="LO-normal"/>
        <w:spacing w:after="46" w:line="360" w:lineRule="auto"/>
        <w:ind w:left="-567"/>
        <w:jc w:val="left"/>
        <w:rPr>
          <w:rFonts w:ascii="Noway Regular" w:eastAsia="Calibri" w:hAnsi="Noway Regular" w:cstheme="majorHAnsi"/>
          <w:sz w:val="24"/>
          <w:szCs w:val="24"/>
        </w:rPr>
      </w:pPr>
    </w:p>
    <w:p w14:paraId="18488F35" w14:textId="77777777" w:rsidR="00C11BFC" w:rsidRPr="00296001" w:rsidRDefault="00EA3D91" w:rsidP="00C11BFC">
      <w:pPr>
        <w:pStyle w:val="LO-normal"/>
        <w:spacing w:after="46" w:line="360" w:lineRule="auto"/>
        <w:ind w:left="-567"/>
        <w:jc w:val="left"/>
        <w:rPr>
          <w:rFonts w:ascii="Noway Regular" w:eastAsia="Calibri" w:hAnsi="Noway Regular" w:cstheme="majorHAnsi"/>
          <w:b/>
          <w:bCs/>
          <w:sz w:val="24"/>
          <w:szCs w:val="24"/>
        </w:rPr>
      </w:pP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t>IV. Zapisy i wpisowe</w:t>
      </w:r>
      <w:r w:rsidR="00C11BFC" w:rsidRPr="00296001">
        <w:rPr>
          <w:rFonts w:ascii="Noway Regular" w:eastAsia="Calibri" w:hAnsi="Noway Regular" w:cstheme="majorHAnsi"/>
          <w:b/>
          <w:bCs/>
          <w:sz w:val="24"/>
          <w:szCs w:val="24"/>
        </w:rPr>
        <w:t xml:space="preserve"> </w:t>
      </w:r>
    </w:p>
    <w:p w14:paraId="511AE01A" w14:textId="53F033F7" w:rsidR="00750B3A" w:rsidRDefault="00750B3A" w:rsidP="00750B3A">
      <w:pPr>
        <w:pStyle w:val="LO-normal"/>
        <w:numPr>
          <w:ilvl w:val="2"/>
          <w:numId w:val="3"/>
        </w:numPr>
        <w:spacing w:after="46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750B3A">
        <w:rPr>
          <w:rFonts w:ascii="Noway Regular" w:eastAsia="Calibri" w:hAnsi="Noway Regular" w:cstheme="majorHAnsi"/>
          <w:sz w:val="24"/>
          <w:szCs w:val="24"/>
        </w:rPr>
        <w:t xml:space="preserve">Wpisowe na wydarzenie wynosi </w:t>
      </w:r>
      <w:r w:rsidR="00AA2AAA">
        <w:rPr>
          <w:rFonts w:ascii="Noway Regular" w:eastAsia="Calibri" w:hAnsi="Noway Regular" w:cstheme="majorHAnsi"/>
          <w:sz w:val="24"/>
          <w:szCs w:val="24"/>
        </w:rPr>
        <w:t>3</w:t>
      </w:r>
      <w:r w:rsidRPr="00750B3A">
        <w:rPr>
          <w:rFonts w:ascii="Noway Regular" w:eastAsia="Calibri" w:hAnsi="Noway Regular" w:cstheme="majorHAnsi"/>
          <w:sz w:val="24"/>
          <w:szCs w:val="24"/>
        </w:rPr>
        <w:t>0 zł</w:t>
      </w:r>
    </w:p>
    <w:p w14:paraId="2786A65B" w14:textId="77777777" w:rsidR="00750B3A" w:rsidRDefault="00750B3A" w:rsidP="00750B3A">
      <w:pPr>
        <w:pStyle w:val="LO-normal"/>
        <w:numPr>
          <w:ilvl w:val="2"/>
          <w:numId w:val="3"/>
        </w:numPr>
        <w:spacing w:after="46" w:line="360" w:lineRule="auto"/>
        <w:ind w:left="-142" w:hanging="425"/>
        <w:jc w:val="left"/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</w:pPr>
      <w:r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Opłatę można uiścić:</w:t>
      </w:r>
    </w:p>
    <w:p w14:paraId="446CFF99" w14:textId="7597F958" w:rsidR="00C11BFC" w:rsidRDefault="00750B3A" w:rsidP="00750B3A">
      <w:pPr>
        <w:pStyle w:val="LO-normal"/>
        <w:spacing w:after="46" w:line="360" w:lineRule="auto"/>
        <w:ind w:left="0" w:hanging="142"/>
        <w:jc w:val="left"/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</w:pPr>
      <w:r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- </w:t>
      </w:r>
      <w:r w:rsidR="00C11BFC"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osobiście w siedzibie MCK pl. Kościuszki 18 </w:t>
      </w:r>
      <w:r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w </w:t>
      </w:r>
      <w:r w:rsidR="00C11BFC"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Tomasz</w:t>
      </w:r>
      <w:r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owie</w:t>
      </w:r>
      <w:r w:rsidR="00C11BFC"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 Mazowiecki</w:t>
      </w:r>
      <w:r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m </w:t>
      </w:r>
      <w:r w:rsidR="00C11BFC"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w godzinach 8.</w:t>
      </w:r>
      <w:r w:rsidR="00BA3BB3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3</w:t>
      </w:r>
      <w:r w:rsidR="00C11BFC"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0 – 15.30 (poniedziałek</w:t>
      </w:r>
      <w:r w:rsidR="00A76944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, wtorek, czwartek, </w:t>
      </w:r>
      <w:r w:rsidR="00C11BFC" w:rsidRPr="00750B3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piątek)</w:t>
      </w:r>
      <w:r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,</w:t>
      </w:r>
      <w:r w:rsidR="00A76944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 środa 8.</w:t>
      </w:r>
      <w:r w:rsidR="00BA3BB3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3</w:t>
      </w:r>
      <w:r w:rsidR="00A76944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0 – 16.30 </w:t>
      </w:r>
    </w:p>
    <w:p w14:paraId="27F33D1E" w14:textId="609B596C" w:rsidR="00750B3A" w:rsidRPr="00750B3A" w:rsidRDefault="00750B3A" w:rsidP="00750B3A">
      <w:pPr>
        <w:pStyle w:val="LO-normal"/>
        <w:spacing w:after="46" w:line="360" w:lineRule="auto"/>
        <w:ind w:left="0" w:hanging="142"/>
        <w:jc w:val="left"/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</w:pPr>
      <w:r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- poprzez www.strefazajec.pl,</w:t>
      </w:r>
    </w:p>
    <w:p w14:paraId="0246D6A2" w14:textId="0AAEE01B" w:rsidR="00B72BEB" w:rsidRDefault="00750B3A" w:rsidP="00750B3A">
      <w:pPr>
        <w:pStyle w:val="LO-normal"/>
        <w:spacing w:after="46" w:line="360" w:lineRule="auto"/>
        <w:ind w:left="-142"/>
        <w:jc w:val="left"/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</w:pPr>
      <w:r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- przelewem tradycyjnym</w:t>
      </w:r>
      <w:r w:rsidR="004F35ED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, </w:t>
      </w:r>
      <w:r w:rsidR="00C11BFC" w:rsidRPr="00296001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nr konta 42 1050 1461 1000 0090 3081 1690 tytułem </w:t>
      </w:r>
      <w:r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„</w:t>
      </w:r>
      <w:r w:rsidR="00AA2AAA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II </w:t>
      </w:r>
      <w:r w:rsidR="00C11BFC" w:rsidRPr="00296001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Turniej Tenisa Stołowego </w:t>
      </w:r>
      <w:r w:rsidR="00D32883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Net</w:t>
      </w:r>
      <w:r w:rsidR="00C11BFC" w:rsidRPr="00296001"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, imię i nazwisko Uczestnika</w:t>
      </w:r>
      <w:r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>”.</w:t>
      </w:r>
    </w:p>
    <w:p w14:paraId="37E75652" w14:textId="0FC36F15" w:rsidR="00750B3A" w:rsidRPr="00296001" w:rsidRDefault="00750B3A" w:rsidP="00750B3A">
      <w:pPr>
        <w:pStyle w:val="LO-normal"/>
        <w:numPr>
          <w:ilvl w:val="2"/>
          <w:numId w:val="3"/>
        </w:numPr>
        <w:spacing w:after="46" w:line="360" w:lineRule="auto"/>
        <w:ind w:left="-142" w:hanging="425"/>
        <w:jc w:val="left"/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</w:pPr>
      <w:r>
        <w:rPr>
          <w:rFonts w:ascii="Noway Regular" w:eastAsia="Times New Roman" w:hAnsi="Noway Regular" w:cstheme="majorHAnsi"/>
          <w:color w:val="000000"/>
          <w:sz w:val="24"/>
          <w:szCs w:val="24"/>
          <w:lang w:eastAsia="pl-PL"/>
        </w:rPr>
        <w:t xml:space="preserve">Termin zapisów: </w:t>
      </w:r>
      <w:r w:rsidR="00AA2AAA">
        <w:rPr>
          <w:rFonts w:ascii="Noway Regular" w:eastAsia="Times New Roman" w:hAnsi="Noway Regular" w:cstheme="majorHAnsi"/>
          <w:b/>
          <w:bCs/>
          <w:color w:val="000000"/>
          <w:sz w:val="24"/>
          <w:szCs w:val="24"/>
          <w:lang w:eastAsia="pl-PL"/>
        </w:rPr>
        <w:t>1</w:t>
      </w:r>
      <w:r w:rsidR="00B25422">
        <w:rPr>
          <w:rFonts w:ascii="Noway Regular" w:eastAsia="Times New Roman" w:hAnsi="Noway Regular" w:cstheme="majorHAnsi"/>
          <w:b/>
          <w:bCs/>
          <w:color w:val="000000"/>
          <w:sz w:val="24"/>
          <w:szCs w:val="24"/>
          <w:lang w:eastAsia="pl-PL"/>
        </w:rPr>
        <w:t>6</w:t>
      </w:r>
      <w:r w:rsidRPr="00750B3A">
        <w:rPr>
          <w:rFonts w:ascii="Noway Regular" w:eastAsia="Times New Roman" w:hAnsi="Noway Regular" w:cstheme="majorHAnsi"/>
          <w:b/>
          <w:bCs/>
          <w:color w:val="000000"/>
          <w:sz w:val="24"/>
          <w:szCs w:val="24"/>
          <w:lang w:eastAsia="pl-PL"/>
        </w:rPr>
        <w:t xml:space="preserve"> </w:t>
      </w:r>
      <w:r w:rsidR="00AA2AAA">
        <w:rPr>
          <w:rFonts w:ascii="Noway Regular" w:eastAsia="Times New Roman" w:hAnsi="Noway Regular" w:cstheme="majorHAnsi"/>
          <w:b/>
          <w:bCs/>
          <w:color w:val="000000"/>
          <w:sz w:val="24"/>
          <w:szCs w:val="24"/>
          <w:lang w:eastAsia="pl-PL"/>
        </w:rPr>
        <w:t>kwietnia</w:t>
      </w:r>
      <w:r w:rsidRPr="00750B3A">
        <w:rPr>
          <w:rFonts w:ascii="Noway Regular" w:eastAsia="Times New Roman" w:hAnsi="Noway Regular" w:cstheme="majorHAnsi"/>
          <w:b/>
          <w:bCs/>
          <w:color w:val="000000"/>
          <w:sz w:val="24"/>
          <w:szCs w:val="24"/>
          <w:lang w:eastAsia="pl-PL"/>
        </w:rPr>
        <w:t xml:space="preserve"> 202</w:t>
      </w:r>
      <w:r w:rsidR="00AA2AAA">
        <w:rPr>
          <w:rFonts w:ascii="Noway Regular" w:eastAsia="Times New Roman" w:hAnsi="Noway Regular" w:cstheme="majorHAnsi"/>
          <w:b/>
          <w:bCs/>
          <w:color w:val="000000"/>
          <w:sz w:val="24"/>
          <w:szCs w:val="24"/>
          <w:lang w:eastAsia="pl-PL"/>
        </w:rPr>
        <w:t>6</w:t>
      </w:r>
      <w:r w:rsidR="00046609">
        <w:rPr>
          <w:rFonts w:ascii="Noway Regular" w:eastAsia="Times New Roman" w:hAnsi="Noway Regular" w:cstheme="majorHAnsi"/>
          <w:b/>
          <w:bCs/>
          <w:color w:val="000000"/>
          <w:sz w:val="24"/>
          <w:szCs w:val="24"/>
          <w:lang w:eastAsia="pl-PL"/>
        </w:rPr>
        <w:t xml:space="preserve">r. </w:t>
      </w:r>
    </w:p>
    <w:p w14:paraId="5BD1541E" w14:textId="77777777" w:rsidR="00EA3D91" w:rsidRPr="00296001" w:rsidRDefault="00EA3D91" w:rsidP="00750B3A">
      <w:pPr>
        <w:pStyle w:val="LO-normal"/>
        <w:spacing w:after="46" w:line="360" w:lineRule="auto"/>
        <w:ind w:left="0"/>
        <w:jc w:val="left"/>
        <w:rPr>
          <w:rFonts w:ascii="Noway Regular" w:hAnsi="Noway Regular" w:cstheme="majorHAnsi"/>
          <w:b/>
          <w:bCs/>
          <w:sz w:val="24"/>
          <w:szCs w:val="24"/>
        </w:rPr>
      </w:pPr>
    </w:p>
    <w:p w14:paraId="5B9C5C04" w14:textId="663FEA0B" w:rsidR="00EA3D91" w:rsidRPr="00296001" w:rsidRDefault="00EA3D91" w:rsidP="00EA3D91">
      <w:pPr>
        <w:pStyle w:val="LO-normal"/>
        <w:spacing w:after="46" w:line="360" w:lineRule="auto"/>
        <w:ind w:left="-567"/>
        <w:jc w:val="left"/>
        <w:rPr>
          <w:rFonts w:ascii="Noway Regular" w:eastAsia="Calibri" w:hAnsi="Noway Regular" w:cstheme="majorHAnsi"/>
          <w:b/>
          <w:bCs/>
          <w:sz w:val="24"/>
          <w:szCs w:val="24"/>
        </w:rPr>
      </w:pP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lastRenderedPageBreak/>
        <w:t>V.  Sposób przeprowadzenia</w:t>
      </w:r>
    </w:p>
    <w:p w14:paraId="76F1A4D8" w14:textId="2E9E3490" w:rsidR="0048213D" w:rsidRDefault="00EA3D91" w:rsidP="0048213D">
      <w:pPr>
        <w:pStyle w:val="LO-normal"/>
        <w:numPr>
          <w:ilvl w:val="3"/>
          <w:numId w:val="3"/>
        </w:numPr>
        <w:spacing w:after="46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Turniej przeprowadzony </w:t>
      </w:r>
      <w:r w:rsidR="00750B3A">
        <w:rPr>
          <w:rFonts w:ascii="Noway Regular" w:eastAsia="Calibri" w:hAnsi="Noway Regular" w:cstheme="majorHAnsi"/>
          <w:sz w:val="24"/>
          <w:szCs w:val="24"/>
        </w:rPr>
        <w:t xml:space="preserve">będzie </w:t>
      </w:r>
      <w:r w:rsidRPr="00296001">
        <w:rPr>
          <w:rFonts w:ascii="Noway Regular" w:eastAsia="Calibri" w:hAnsi="Noway Regular" w:cstheme="majorHAnsi"/>
          <w:sz w:val="24"/>
          <w:szCs w:val="24"/>
        </w:rPr>
        <w:t>w systemie „każdy z każdym”</w:t>
      </w:r>
      <w:r w:rsidR="00D32883">
        <w:rPr>
          <w:rFonts w:ascii="Noway Regular" w:eastAsia="Calibri" w:hAnsi="Noway Regular" w:cstheme="majorHAnsi"/>
          <w:sz w:val="24"/>
          <w:szCs w:val="24"/>
        </w:rPr>
        <w:t xml:space="preserve">, </w:t>
      </w:r>
      <w:r w:rsidRPr="00296001">
        <w:rPr>
          <w:rFonts w:ascii="Noway Regular" w:eastAsia="Calibri" w:hAnsi="Noway Regular" w:cstheme="majorHAnsi"/>
          <w:sz w:val="24"/>
          <w:szCs w:val="24"/>
        </w:rPr>
        <w:t>pucharowym</w:t>
      </w:r>
      <w:r w:rsidR="008D21B4">
        <w:rPr>
          <w:rFonts w:ascii="Noway Regular" w:eastAsia="Calibri" w:hAnsi="Noway Regular" w:cstheme="majorHAnsi"/>
          <w:sz w:val="24"/>
          <w:szCs w:val="24"/>
        </w:rPr>
        <w:t xml:space="preserve"> </w:t>
      </w:r>
      <w:r w:rsidR="00D32883">
        <w:rPr>
          <w:rFonts w:ascii="Noway Regular" w:eastAsia="Calibri" w:hAnsi="Noway Regular" w:cstheme="majorHAnsi"/>
          <w:sz w:val="24"/>
          <w:szCs w:val="24"/>
        </w:rPr>
        <w:t>lub mieszanym</w:t>
      </w:r>
      <w:r w:rsidR="008D21B4">
        <w:rPr>
          <w:rFonts w:ascii="Noway Regular" w:eastAsia="Calibri" w:hAnsi="Noway Regular" w:cstheme="majorHAnsi"/>
          <w:sz w:val="24"/>
          <w:szCs w:val="24"/>
        </w:rPr>
        <w:br/>
        <w:t xml:space="preserve">– </w:t>
      </w:r>
      <w:r w:rsidR="008D21B4" w:rsidRPr="00E1000D">
        <w:rPr>
          <w:rFonts w:ascii="Noway Regular" w:eastAsia="Calibri" w:hAnsi="Noway Regular" w:cstheme="majorHAnsi"/>
          <w:sz w:val="24"/>
          <w:szCs w:val="24"/>
          <w:u w:val="single"/>
        </w:rPr>
        <w:t>w zależności od liczby Uczestników</w:t>
      </w:r>
      <w:r w:rsidR="008D21B4">
        <w:rPr>
          <w:rFonts w:ascii="Noway Regular" w:eastAsia="Calibri" w:hAnsi="Noway Regular" w:cstheme="majorHAnsi"/>
          <w:sz w:val="24"/>
          <w:szCs w:val="24"/>
        </w:rPr>
        <w:t>.</w:t>
      </w:r>
    </w:p>
    <w:p w14:paraId="1D02834E" w14:textId="10AEBC2B" w:rsidR="0048213D" w:rsidRPr="00D25144" w:rsidRDefault="0048213D" w:rsidP="00D25144">
      <w:pPr>
        <w:pStyle w:val="LO-normal"/>
        <w:numPr>
          <w:ilvl w:val="3"/>
          <w:numId w:val="3"/>
        </w:numPr>
        <w:spacing w:after="46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>
        <w:rPr>
          <w:rFonts w:ascii="Noway Regular" w:eastAsia="Calibri" w:hAnsi="Noway Regular" w:cstheme="majorHAnsi"/>
          <w:sz w:val="24"/>
          <w:szCs w:val="24"/>
        </w:rPr>
        <w:t>O kolejności zawodników decydują punkty duże ( 1pkt za wygrany mecz, 0 pkt – przegrany). W przypadku uzyskania przez 2 zawodników tej samej liczby punk</w:t>
      </w:r>
      <w:r w:rsidR="00D25144">
        <w:rPr>
          <w:rFonts w:ascii="Noway Regular" w:eastAsia="Calibri" w:hAnsi="Noway Regular" w:cstheme="majorHAnsi"/>
          <w:sz w:val="24"/>
          <w:szCs w:val="24"/>
        </w:rPr>
        <w:t>tów dużych decyduję bezpośredni pojedynek. W przypadku uzyskania przez 3 lub więcej zawodników takiej samej ilości punktów dużych, o kolejności decydują: punkty małe</w:t>
      </w:r>
      <w:r w:rsidR="00B83105">
        <w:rPr>
          <w:rFonts w:ascii="Noway Regular" w:eastAsia="Calibri" w:hAnsi="Noway Regular" w:cstheme="majorHAnsi"/>
          <w:sz w:val="24"/>
          <w:szCs w:val="24"/>
        </w:rPr>
        <w:t xml:space="preserve"> - </w:t>
      </w:r>
      <w:r w:rsidR="00D25144">
        <w:rPr>
          <w:rFonts w:ascii="Noway Regular" w:eastAsia="Calibri" w:hAnsi="Noway Regular" w:cstheme="majorHAnsi"/>
          <w:sz w:val="24"/>
          <w:szCs w:val="24"/>
        </w:rPr>
        <w:t>różnica setów, większa liczba wygranych setów, bezpośredni pojedynek – mała tabelka. Mecze rozgrywane do 2 lub 3 wygranych setów</w:t>
      </w:r>
      <w:r w:rsidR="00B83105">
        <w:rPr>
          <w:rFonts w:ascii="Noway Regular" w:eastAsia="Calibri" w:hAnsi="Noway Regular" w:cstheme="majorHAnsi"/>
          <w:sz w:val="24"/>
          <w:szCs w:val="24"/>
        </w:rPr>
        <w:t>, równocześnie</w:t>
      </w:r>
      <w:r w:rsidR="00D25144">
        <w:rPr>
          <w:rFonts w:ascii="Noway Regular" w:eastAsia="Calibri" w:hAnsi="Noway Regular" w:cstheme="majorHAnsi"/>
          <w:sz w:val="24"/>
          <w:szCs w:val="24"/>
        </w:rPr>
        <w:t xml:space="preserve"> na </w:t>
      </w:r>
      <w:r w:rsidR="00B83105">
        <w:rPr>
          <w:rFonts w:ascii="Noway Regular" w:eastAsia="Calibri" w:hAnsi="Noway Regular" w:cstheme="majorHAnsi"/>
          <w:sz w:val="24"/>
          <w:szCs w:val="24"/>
        </w:rPr>
        <w:t>trzech/czterech</w:t>
      </w:r>
      <w:r w:rsidR="00D25144">
        <w:rPr>
          <w:rFonts w:ascii="Noway Regular" w:eastAsia="Calibri" w:hAnsi="Noway Regular" w:cstheme="majorHAnsi"/>
          <w:sz w:val="24"/>
          <w:szCs w:val="24"/>
        </w:rPr>
        <w:t xml:space="preserve"> stołach tenisowych. </w:t>
      </w:r>
    </w:p>
    <w:p w14:paraId="2560F33A" w14:textId="77777777" w:rsidR="00D20C34" w:rsidRPr="00296001" w:rsidRDefault="00D20C34" w:rsidP="00EA3D91">
      <w:pPr>
        <w:pStyle w:val="LO-normal"/>
        <w:spacing w:after="46" w:line="360" w:lineRule="auto"/>
        <w:ind w:left="-567"/>
        <w:jc w:val="left"/>
        <w:rPr>
          <w:rFonts w:ascii="Noway Regular" w:eastAsia="Calibri" w:hAnsi="Noway Regular" w:cstheme="majorHAnsi"/>
          <w:sz w:val="24"/>
          <w:szCs w:val="24"/>
        </w:rPr>
      </w:pPr>
    </w:p>
    <w:p w14:paraId="5872E976" w14:textId="27F6A7B5" w:rsidR="00D20C34" w:rsidRPr="00296001" w:rsidRDefault="00D20C34" w:rsidP="00EA3D91">
      <w:pPr>
        <w:pStyle w:val="LO-normal"/>
        <w:spacing w:after="46" w:line="360" w:lineRule="auto"/>
        <w:ind w:left="-567"/>
        <w:jc w:val="left"/>
        <w:rPr>
          <w:rFonts w:ascii="Noway Regular" w:eastAsia="Calibri" w:hAnsi="Noway Regular" w:cstheme="majorHAnsi"/>
          <w:b/>
          <w:bCs/>
          <w:sz w:val="24"/>
          <w:szCs w:val="24"/>
        </w:rPr>
      </w:pP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t>VI. Nagrody</w:t>
      </w:r>
    </w:p>
    <w:p w14:paraId="7152DC46" w14:textId="73225FF4" w:rsidR="00A46381" w:rsidRPr="00D6229C" w:rsidRDefault="00D20C34" w:rsidP="00D6229C">
      <w:pPr>
        <w:pStyle w:val="LO-normal"/>
        <w:numPr>
          <w:ilvl w:val="4"/>
          <w:numId w:val="3"/>
        </w:numPr>
        <w:spacing w:after="46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Puchary</w:t>
      </w:r>
      <w:r w:rsidR="00B83105">
        <w:rPr>
          <w:rFonts w:ascii="Noway Regular" w:eastAsia="Calibri" w:hAnsi="Noway Regular" w:cstheme="majorHAnsi"/>
          <w:sz w:val="24"/>
          <w:szCs w:val="24"/>
        </w:rPr>
        <w:t xml:space="preserve">, medale i nagrody dla zwycięzców. </w:t>
      </w:r>
    </w:p>
    <w:p w14:paraId="30145982" w14:textId="5C3BC977" w:rsidR="002F793D" w:rsidRPr="00296001" w:rsidRDefault="00D20C34" w:rsidP="00EC49A9">
      <w:pPr>
        <w:pStyle w:val="LO-normal"/>
        <w:spacing w:after="122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b/>
          <w:bCs/>
          <w:sz w:val="24"/>
          <w:szCs w:val="24"/>
        </w:rPr>
        <w:t>VII</w:t>
      </w:r>
      <w:r w:rsidR="00A46381" w:rsidRPr="00296001">
        <w:rPr>
          <w:rFonts w:ascii="Noway Regular" w:eastAsia="Calibri" w:hAnsi="Noway Regular" w:cstheme="majorHAnsi"/>
          <w:b/>
          <w:bCs/>
          <w:sz w:val="24"/>
          <w:szCs w:val="24"/>
        </w:rPr>
        <w:t>. Postanowienia końcowe</w:t>
      </w:r>
    </w:p>
    <w:p w14:paraId="17BA9E28" w14:textId="7CACCCB8" w:rsidR="002F793D" w:rsidRPr="00296001" w:rsidRDefault="00A46381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6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Szczegółowe informacje o Wydarzeniu można uzyskać w Miejskim Centrum Kultury </w:t>
      </w:r>
      <w:r w:rsidR="00330C2A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pod adresem e-mail: </w:t>
      </w:r>
      <w:r w:rsidRPr="00296001">
        <w:rPr>
          <w:rFonts w:ascii="Noway Regular" w:eastAsia="Calibri" w:hAnsi="Noway Regular" w:cstheme="majorHAnsi"/>
          <w:color w:val="0000FF"/>
          <w:sz w:val="24"/>
          <w:szCs w:val="24"/>
        </w:rPr>
        <w:t xml:space="preserve">kontakt@mck-tm.pl </w:t>
      </w:r>
      <w:r w:rsidRPr="00296001">
        <w:rPr>
          <w:rFonts w:ascii="Noway Regular" w:eastAsia="Calibri" w:hAnsi="Noway Regular" w:cstheme="majorHAnsi"/>
          <w:sz w:val="24"/>
          <w:szCs w:val="24"/>
        </w:rPr>
        <w:t>lub telefonicznie pod numerem 44 712 23 69.</w:t>
      </w:r>
    </w:p>
    <w:p w14:paraId="6D521468" w14:textId="47800A74" w:rsidR="002F793D" w:rsidRPr="00296001" w:rsidRDefault="00A46381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6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Organizator zastrzega sobie prawo zmiany terminu oraz zakresu Wydarzenia</w:t>
      </w:r>
      <w:r w:rsidR="00360517" w:rsidRPr="00296001">
        <w:rPr>
          <w:rFonts w:ascii="Noway Regular" w:eastAsia="Calibri" w:hAnsi="Noway Regular" w:cstheme="majorHAnsi"/>
          <w:sz w:val="24"/>
          <w:szCs w:val="24"/>
        </w:rPr>
        <w:t>.</w:t>
      </w:r>
    </w:p>
    <w:p w14:paraId="00E5DC9C" w14:textId="15C5163C" w:rsidR="002F793D" w:rsidRPr="00296001" w:rsidRDefault="00A46381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41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Spory związane z Wydarzeniem będą rozpatryw</w:t>
      </w:r>
      <w:r w:rsidR="005B02C6" w:rsidRPr="00296001">
        <w:rPr>
          <w:rFonts w:ascii="Noway Regular" w:eastAsia="Calibri" w:hAnsi="Noway Regular" w:cstheme="majorHAnsi"/>
          <w:sz w:val="24"/>
          <w:szCs w:val="24"/>
        </w:rPr>
        <w:t xml:space="preserve">ane przez Organizatora, a jego 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decyzje </w:t>
      </w:r>
      <w:r w:rsidR="00E10CC8" w:rsidRPr="00296001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>w tym zakresie będą wiążące i ostateczne.</w:t>
      </w:r>
    </w:p>
    <w:p w14:paraId="65FBAC72" w14:textId="7B459CDD" w:rsidR="001C678A" w:rsidRPr="00E75053" w:rsidRDefault="00E75053" w:rsidP="00E75053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ind w:left="-142" w:hanging="425"/>
        <w:rPr>
          <w:rFonts w:ascii="Noway Regular" w:hAnsi="Noway Regular" w:cstheme="majorHAnsi"/>
          <w:sz w:val="24"/>
          <w:szCs w:val="24"/>
        </w:rPr>
      </w:pPr>
      <w:r w:rsidRPr="00E75053">
        <w:rPr>
          <w:rFonts w:ascii="Noway Regular" w:hAnsi="Noway Regular" w:cstheme="majorHAnsi"/>
          <w:sz w:val="24"/>
          <w:szCs w:val="24"/>
        </w:rPr>
        <w:t xml:space="preserve">Turniej </w:t>
      </w:r>
      <w:r>
        <w:rPr>
          <w:rFonts w:ascii="Noway Regular" w:hAnsi="Noway Regular" w:cstheme="majorHAnsi"/>
          <w:sz w:val="24"/>
          <w:szCs w:val="24"/>
        </w:rPr>
        <w:t>NET</w:t>
      </w:r>
      <w:r w:rsidRPr="00E75053">
        <w:rPr>
          <w:rFonts w:ascii="Noway Regular" w:hAnsi="Noway Regular" w:cstheme="majorHAnsi"/>
          <w:sz w:val="24"/>
          <w:szCs w:val="24"/>
        </w:rPr>
        <w:t xml:space="preserve"> jest turniejem amatorskim i obowiązują uproszczone przepisy gry tenisa stołowego. </w:t>
      </w:r>
    </w:p>
    <w:p w14:paraId="0A409A6E" w14:textId="7B8E5997" w:rsidR="001C678A" w:rsidRPr="00296001" w:rsidRDefault="001C678A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41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hAnsi="Noway Regular" w:cstheme="majorHAnsi"/>
          <w:sz w:val="24"/>
          <w:szCs w:val="24"/>
        </w:rPr>
        <w:t>W</w:t>
      </w:r>
      <w:r w:rsidR="005B02C6" w:rsidRPr="00296001">
        <w:rPr>
          <w:rFonts w:ascii="Noway Regular" w:hAnsi="Noway Regular" w:cstheme="majorHAnsi"/>
          <w:sz w:val="24"/>
          <w:szCs w:val="24"/>
        </w:rPr>
        <w:t xml:space="preserve"> przypadku niesportowego zachowania się zawodnika </w:t>
      </w:r>
      <w:r w:rsidR="00A9273B" w:rsidRPr="00296001">
        <w:rPr>
          <w:rFonts w:ascii="Noway Regular" w:hAnsi="Noway Regular" w:cstheme="majorHAnsi"/>
          <w:sz w:val="24"/>
          <w:szCs w:val="24"/>
        </w:rPr>
        <w:t>O</w:t>
      </w:r>
      <w:r w:rsidR="005B02C6" w:rsidRPr="00296001">
        <w:rPr>
          <w:rFonts w:ascii="Noway Regular" w:hAnsi="Noway Regular" w:cstheme="majorHAnsi"/>
          <w:sz w:val="24"/>
          <w:szCs w:val="24"/>
        </w:rPr>
        <w:t>rganizator ma prawo wykluczyć go z rozgrywek</w:t>
      </w:r>
      <w:r w:rsidRPr="00296001">
        <w:rPr>
          <w:rFonts w:ascii="Noway Regular" w:hAnsi="Noway Regular" w:cstheme="majorHAnsi"/>
          <w:sz w:val="24"/>
          <w:szCs w:val="24"/>
        </w:rPr>
        <w:t>.</w:t>
      </w:r>
    </w:p>
    <w:p w14:paraId="6E784C53" w14:textId="264B4F1D" w:rsidR="001C678A" w:rsidRPr="00296001" w:rsidRDefault="001C678A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41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hAnsi="Noway Regular" w:cstheme="majorHAnsi"/>
          <w:sz w:val="24"/>
          <w:szCs w:val="24"/>
        </w:rPr>
        <w:t>O</w:t>
      </w:r>
      <w:r w:rsidR="005B02C6" w:rsidRPr="00296001">
        <w:rPr>
          <w:rFonts w:ascii="Noway Regular" w:hAnsi="Noway Regular" w:cstheme="majorHAnsi"/>
          <w:sz w:val="24"/>
          <w:szCs w:val="24"/>
        </w:rPr>
        <w:t>rganizator nie ponosi odpowiedzialności za ewentualne wypadki w trakcie turnieju</w:t>
      </w:r>
      <w:r w:rsidRPr="00296001">
        <w:rPr>
          <w:rFonts w:ascii="Noway Regular" w:hAnsi="Noway Regular" w:cstheme="majorHAnsi"/>
          <w:sz w:val="24"/>
          <w:szCs w:val="24"/>
        </w:rPr>
        <w:t xml:space="preserve">, </w:t>
      </w:r>
      <w:r w:rsidR="00330C2A">
        <w:rPr>
          <w:rFonts w:ascii="Noway Regular" w:hAnsi="Noway Regular" w:cstheme="majorHAnsi"/>
          <w:sz w:val="24"/>
          <w:szCs w:val="24"/>
        </w:rPr>
        <w:br/>
      </w:r>
      <w:r w:rsidR="005B02C6" w:rsidRPr="00296001">
        <w:rPr>
          <w:rFonts w:ascii="Noway Regular" w:hAnsi="Noway Regular" w:cstheme="majorHAnsi"/>
          <w:sz w:val="24"/>
          <w:szCs w:val="24"/>
        </w:rPr>
        <w:t xml:space="preserve">za wypadki spowodowane złym stanem zdrowia zawodników. Każdy z uczestników </w:t>
      </w:r>
      <w:r w:rsidR="00330C2A">
        <w:rPr>
          <w:rFonts w:ascii="Noway Regular" w:hAnsi="Noway Regular" w:cstheme="majorHAnsi"/>
          <w:sz w:val="24"/>
          <w:szCs w:val="24"/>
        </w:rPr>
        <w:br/>
      </w:r>
      <w:r w:rsidR="005B02C6" w:rsidRPr="00296001">
        <w:rPr>
          <w:rFonts w:ascii="Noway Regular" w:hAnsi="Noway Regular" w:cstheme="majorHAnsi"/>
          <w:sz w:val="24"/>
          <w:szCs w:val="24"/>
        </w:rPr>
        <w:t>bierze udział w rozgrywkach na własną odpowiedzialność</w:t>
      </w:r>
      <w:r w:rsidRPr="00296001">
        <w:rPr>
          <w:rFonts w:ascii="Noway Regular" w:hAnsi="Noway Regular" w:cstheme="majorHAnsi"/>
          <w:sz w:val="24"/>
          <w:szCs w:val="24"/>
        </w:rPr>
        <w:t>.</w:t>
      </w:r>
    </w:p>
    <w:p w14:paraId="7771DB6E" w14:textId="285ECC9D" w:rsidR="001C678A" w:rsidRPr="00296001" w:rsidRDefault="001C678A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41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hAnsi="Noway Regular" w:cstheme="majorHAnsi"/>
          <w:sz w:val="24"/>
          <w:szCs w:val="24"/>
        </w:rPr>
        <w:t>Z</w:t>
      </w:r>
      <w:r w:rsidR="005B02C6" w:rsidRPr="00296001">
        <w:rPr>
          <w:rFonts w:ascii="Noway Regular" w:hAnsi="Noway Regular" w:cstheme="majorHAnsi"/>
          <w:sz w:val="24"/>
          <w:szCs w:val="24"/>
        </w:rPr>
        <w:t xml:space="preserve">a rzeczy zagubione podczas turnieju </w:t>
      </w:r>
      <w:r w:rsidR="00E10CC8" w:rsidRPr="00296001">
        <w:rPr>
          <w:rFonts w:ascii="Noway Regular" w:hAnsi="Noway Regular" w:cstheme="majorHAnsi"/>
          <w:sz w:val="24"/>
          <w:szCs w:val="24"/>
        </w:rPr>
        <w:t>O</w:t>
      </w:r>
      <w:r w:rsidR="005B02C6" w:rsidRPr="00296001">
        <w:rPr>
          <w:rFonts w:ascii="Noway Regular" w:hAnsi="Noway Regular" w:cstheme="majorHAnsi"/>
          <w:sz w:val="24"/>
          <w:szCs w:val="24"/>
        </w:rPr>
        <w:t>rganizator nie odpowiada</w:t>
      </w:r>
      <w:r w:rsidRPr="00296001">
        <w:rPr>
          <w:rFonts w:ascii="Noway Regular" w:hAnsi="Noway Regular" w:cstheme="majorHAnsi"/>
          <w:sz w:val="24"/>
          <w:szCs w:val="24"/>
        </w:rPr>
        <w:t>.</w:t>
      </w:r>
    </w:p>
    <w:p w14:paraId="683E4248" w14:textId="5E700815" w:rsidR="001C678A" w:rsidRPr="00296001" w:rsidRDefault="001C678A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41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hAnsi="Noway Regular" w:cstheme="majorHAnsi"/>
          <w:sz w:val="24"/>
          <w:szCs w:val="24"/>
        </w:rPr>
        <w:t>Z</w:t>
      </w:r>
      <w:r w:rsidR="005B02C6" w:rsidRPr="00296001">
        <w:rPr>
          <w:rFonts w:ascii="Noway Regular" w:hAnsi="Noway Regular" w:cstheme="majorHAnsi"/>
          <w:sz w:val="24"/>
          <w:szCs w:val="24"/>
        </w:rPr>
        <w:t>awodnicy ponoszą pełną odpowiedzialność materialną za szkody wyrządzone podczas turnieju</w:t>
      </w:r>
      <w:r w:rsidRPr="00296001">
        <w:rPr>
          <w:rFonts w:ascii="Noway Regular" w:hAnsi="Noway Regular" w:cstheme="majorHAnsi"/>
          <w:sz w:val="24"/>
          <w:szCs w:val="24"/>
        </w:rPr>
        <w:t>.</w:t>
      </w:r>
    </w:p>
    <w:p w14:paraId="0D4D05D8" w14:textId="44F2B185" w:rsidR="002F793D" w:rsidRPr="00296001" w:rsidRDefault="00A46381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41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Sytuacje nieobjęte niniejszym Regulaminem rozstrzyga Organizator.</w:t>
      </w:r>
    </w:p>
    <w:p w14:paraId="247EF7F1" w14:textId="71D9C73D" w:rsidR="002F793D" w:rsidRPr="00296001" w:rsidRDefault="00A46381" w:rsidP="00EC49A9">
      <w:pPr>
        <w:pStyle w:val="LO-normal"/>
        <w:numPr>
          <w:ilvl w:val="0"/>
          <w:numId w:val="4"/>
        </w:numPr>
        <w:tabs>
          <w:tab w:val="clear" w:pos="1420"/>
          <w:tab w:val="num" w:pos="709"/>
        </w:tabs>
        <w:spacing w:after="40"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  <w:sectPr w:rsidR="002F793D" w:rsidRPr="00296001" w:rsidSect="00032593">
          <w:pgSz w:w="11906" w:h="16838"/>
          <w:pgMar w:top="1073" w:right="1417" w:bottom="1557" w:left="1416" w:header="0" w:footer="0" w:gutter="0"/>
          <w:pgNumType w:start="1"/>
          <w:cols w:space="708"/>
          <w:formProt w:val="0"/>
          <w:docGrid w:linePitch="100" w:charSpace="8192"/>
        </w:sectPr>
      </w:pPr>
      <w:r w:rsidRPr="00296001">
        <w:rPr>
          <w:rFonts w:ascii="Noway Regular" w:eastAsia="Calibri" w:hAnsi="Noway Regular" w:cstheme="majorHAnsi"/>
          <w:sz w:val="24"/>
          <w:szCs w:val="24"/>
        </w:rPr>
        <w:t>Regulamin wchodzi w życie w dniu jego ogłoszenia</w:t>
      </w:r>
      <w:r w:rsidR="00EE0FE8">
        <w:rPr>
          <w:rFonts w:ascii="Noway Regular" w:eastAsia="Calibri" w:hAnsi="Noway Regular" w:cstheme="majorHAnsi"/>
          <w:sz w:val="24"/>
          <w:szCs w:val="24"/>
        </w:rPr>
        <w:t>.</w:t>
      </w:r>
    </w:p>
    <w:p w14:paraId="35FA95EB" w14:textId="77777777" w:rsidR="002F793D" w:rsidRPr="00296001" w:rsidRDefault="00A46381" w:rsidP="009E77FC">
      <w:pPr>
        <w:pStyle w:val="LO-normal"/>
        <w:spacing w:line="360" w:lineRule="auto"/>
        <w:ind w:left="-567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b/>
          <w:sz w:val="24"/>
          <w:szCs w:val="24"/>
        </w:rPr>
        <w:lastRenderedPageBreak/>
        <w:t>Klauzula informacyjna dla osób biorących udział w wydarzeniach kulturalnych</w:t>
      </w:r>
    </w:p>
    <w:p w14:paraId="69562924" w14:textId="77777777" w:rsidR="002F793D" w:rsidRPr="00296001" w:rsidRDefault="00A46381" w:rsidP="00EC49A9">
      <w:pPr>
        <w:pStyle w:val="LO-normal"/>
        <w:spacing w:before="240" w:after="240" w:line="360" w:lineRule="auto"/>
        <w:ind w:left="-142" w:hanging="425"/>
        <w:jc w:val="left"/>
        <w:rPr>
          <w:rFonts w:ascii="Noway Regular" w:eastAsia="Calibri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Na podstawie art. 13 RODO informujemy, że:</w:t>
      </w:r>
    </w:p>
    <w:p w14:paraId="1786469B" w14:textId="2D911E39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Administratorem Pani/a danych osobowych podanych w związku z wydarzeniem kulturalnym jest Miejskie Centrum Kultury w Tomaszowie Mazowieckim z siedzibą </w:t>
      </w:r>
      <w:r w:rsidR="006E16B4" w:rsidRPr="00296001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>przy pl</w:t>
      </w:r>
      <w:r w:rsidR="006E16B4" w:rsidRPr="00296001">
        <w:rPr>
          <w:rFonts w:ascii="Noway Regular" w:eastAsia="Calibri" w:hAnsi="Noway Regular" w:cstheme="majorHAnsi"/>
          <w:sz w:val="24"/>
          <w:szCs w:val="24"/>
        </w:rPr>
        <w:t>.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 Kościuszki 18, tel. 44 712 23 69, e-mail: </w:t>
      </w:r>
      <w:hyperlink r:id="rId5" w:history="1">
        <w:r w:rsidR="006E16B4" w:rsidRPr="00296001">
          <w:rPr>
            <w:rStyle w:val="Hipercze"/>
            <w:rFonts w:ascii="Noway Regular" w:eastAsia="Calibri" w:hAnsi="Noway Regular" w:cstheme="majorHAnsi"/>
            <w:sz w:val="24"/>
            <w:szCs w:val="24"/>
          </w:rPr>
          <w:t>kontakt@mck-tm.pl</w:t>
        </w:r>
      </w:hyperlink>
      <w:r w:rsidR="00360517" w:rsidRPr="00296001">
        <w:rPr>
          <w:rStyle w:val="ListLabel38"/>
          <w:rFonts w:ascii="Noway Regular" w:hAnsi="Noway Regular" w:cstheme="majorHAnsi"/>
          <w:color w:val="2A6099"/>
          <w:sz w:val="24"/>
          <w:szCs w:val="24"/>
        </w:rPr>
        <w:t>.</w:t>
      </w:r>
    </w:p>
    <w:p w14:paraId="633C3531" w14:textId="7150FBCB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W celu skorzystania ze swoich praw wynikających z RODO należy skontaktować się </w:t>
      </w:r>
      <w:r w:rsidR="006E16B4" w:rsidRPr="00296001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z Administratorem z wykorzystaniem wskazanych danych kontaktowych lub wyznaczonym Inspektorem </w:t>
      </w:r>
      <w:r w:rsidR="006E16B4" w:rsidRPr="00296001">
        <w:rPr>
          <w:rFonts w:ascii="Noway Regular" w:eastAsia="Calibri" w:hAnsi="Noway Regular" w:cstheme="majorHAnsi"/>
          <w:sz w:val="24"/>
          <w:szCs w:val="24"/>
        </w:rPr>
        <w:t>O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chrony </w:t>
      </w:r>
      <w:r w:rsidR="006E16B4" w:rsidRPr="00296001">
        <w:rPr>
          <w:rFonts w:ascii="Noway Regular" w:eastAsia="Calibri" w:hAnsi="Noway Regular" w:cstheme="majorHAnsi"/>
          <w:sz w:val="24"/>
          <w:szCs w:val="24"/>
        </w:rPr>
        <w:t>D</w:t>
      </w:r>
      <w:r w:rsidRPr="00296001">
        <w:rPr>
          <w:rFonts w:ascii="Noway Regular" w:eastAsia="Calibri" w:hAnsi="Noway Regular" w:cstheme="majorHAnsi"/>
          <w:sz w:val="24"/>
          <w:szCs w:val="24"/>
        </w:rPr>
        <w:t xml:space="preserve">anych pod adresem e-mail: </w:t>
      </w:r>
      <w:hyperlink r:id="rId6">
        <w:r w:rsidRPr="00296001">
          <w:rPr>
            <w:rStyle w:val="czeinternetowe"/>
            <w:rFonts w:ascii="Noway Regular" w:eastAsia="Calibri" w:hAnsi="Noway Regular" w:cstheme="majorHAnsi"/>
            <w:sz w:val="24"/>
            <w:szCs w:val="24"/>
          </w:rPr>
          <w:t>iod@mck-tm.pl</w:t>
        </w:r>
      </w:hyperlink>
      <w:r w:rsidRPr="00296001">
        <w:rPr>
          <w:rFonts w:ascii="Noway Regular" w:eastAsia="Calibri" w:hAnsi="Noway Regular" w:cstheme="majorHAnsi"/>
          <w:sz w:val="24"/>
          <w:szCs w:val="24"/>
        </w:rPr>
        <w:t>.</w:t>
      </w:r>
    </w:p>
    <w:p w14:paraId="108E542D" w14:textId="72137725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Dane osobowe wraz z wizerunkiem osób, których dane dotyczą, będą przetwarzane w</w:t>
      </w:r>
      <w:r w:rsidRPr="00296001">
        <w:rPr>
          <w:rFonts w:ascii="Cambria" w:eastAsia="Calibri" w:hAnsi="Cambria" w:cs="Cambria"/>
          <w:sz w:val="24"/>
          <w:szCs w:val="24"/>
        </w:rPr>
        <w:t> </w:t>
      </w:r>
      <w:r w:rsidRPr="00296001">
        <w:rPr>
          <w:rFonts w:ascii="Noway Regular" w:eastAsia="Calibri" w:hAnsi="Noway Regular" w:cstheme="majorHAnsi"/>
          <w:sz w:val="24"/>
          <w:szCs w:val="24"/>
        </w:rPr>
        <w:t>celach statutowych Miejskiego Centrum Kultury w</w:t>
      </w:r>
      <w:r w:rsidRPr="00296001">
        <w:rPr>
          <w:rFonts w:ascii="Cambria" w:eastAsia="Calibri" w:hAnsi="Cambria" w:cs="Cambria"/>
          <w:sz w:val="24"/>
          <w:szCs w:val="24"/>
        </w:rPr>
        <w:t> </w:t>
      </w:r>
      <w:r w:rsidRPr="00296001">
        <w:rPr>
          <w:rFonts w:ascii="Noway Regular" w:eastAsia="Calibri" w:hAnsi="Noway Regular" w:cstheme="majorHAnsi"/>
          <w:sz w:val="24"/>
          <w:szCs w:val="24"/>
        </w:rPr>
        <w:t>Tomaszowie Mazowieckim w</w:t>
      </w:r>
      <w:r w:rsidRPr="00296001">
        <w:rPr>
          <w:rFonts w:ascii="Cambria" w:eastAsia="Calibri" w:hAnsi="Cambria" w:cs="Cambria"/>
          <w:sz w:val="24"/>
          <w:szCs w:val="24"/>
        </w:rPr>
        <w:t> </w:t>
      </w:r>
      <w:r w:rsidRPr="00296001">
        <w:rPr>
          <w:rFonts w:ascii="Noway Regular" w:eastAsia="Calibri" w:hAnsi="Noway Regular" w:cstheme="majorHAnsi"/>
          <w:sz w:val="24"/>
          <w:szCs w:val="24"/>
        </w:rPr>
        <w:t>mediach i na stronie internetowej (art. 6 ust. 1 lit. e RODO).</w:t>
      </w:r>
    </w:p>
    <w:p w14:paraId="00AE32FE" w14:textId="4AD889A4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 xml:space="preserve">Przetwarzanie danych osobowych jest niezbędne do wykonania zadania realizowanego </w:t>
      </w:r>
      <w:r w:rsidR="006E16B4" w:rsidRPr="00296001">
        <w:rPr>
          <w:rFonts w:ascii="Noway Regular" w:eastAsia="Calibri" w:hAnsi="Noway Regular" w:cstheme="majorHAnsi"/>
          <w:sz w:val="24"/>
          <w:szCs w:val="24"/>
        </w:rPr>
        <w:br/>
      </w:r>
      <w:r w:rsidRPr="00296001">
        <w:rPr>
          <w:rFonts w:ascii="Noway Regular" w:eastAsia="Calibri" w:hAnsi="Noway Regular" w:cstheme="majorHAnsi"/>
          <w:sz w:val="24"/>
          <w:szCs w:val="24"/>
        </w:rPr>
        <w:t>w interesie publicznym i konieczne dla realizacji zadań kulturalnych związanych z</w:t>
      </w:r>
      <w:r w:rsidRPr="00296001">
        <w:rPr>
          <w:rFonts w:ascii="Cambria" w:eastAsia="Calibri" w:hAnsi="Cambria" w:cs="Cambria"/>
          <w:sz w:val="24"/>
          <w:szCs w:val="24"/>
        </w:rPr>
        <w:t> </w:t>
      </w:r>
      <w:r w:rsidRPr="00296001">
        <w:rPr>
          <w:rFonts w:ascii="Noway Regular" w:eastAsia="Calibri" w:hAnsi="Noway Regular" w:cstheme="majorHAnsi"/>
          <w:sz w:val="24"/>
          <w:szCs w:val="24"/>
        </w:rPr>
        <w:t>naszą działalnością.</w:t>
      </w:r>
    </w:p>
    <w:p w14:paraId="7FCBFD65" w14:textId="6FCEC4C5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Ma Pan/i prawo do żądania od Administratora dostępu do swoich danych osobowych, ich sprostowania, usunięcia lub ograniczenia przetwarzania, prawo do wniesienia sprzeciwu wobec przetwarzania.</w:t>
      </w:r>
    </w:p>
    <w:p w14:paraId="38971603" w14:textId="77777777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Pani/a dane osobowe będą przetwarzane przez okres nie dłuższy niż zakończenie wydarzenia kulturalnego, lub zamieszczone na czas nieokreślony w mediach społecznościowych i na naszej stronie internetowej jako kulturalne wydarzenie grupowe oraz jako dane archiwalne w</w:t>
      </w:r>
      <w:r w:rsidRPr="00296001">
        <w:rPr>
          <w:rFonts w:ascii="Cambria" w:eastAsia="Calibri" w:hAnsi="Cambria" w:cs="Cambria"/>
          <w:sz w:val="24"/>
          <w:szCs w:val="24"/>
        </w:rPr>
        <w:t> </w:t>
      </w:r>
      <w:r w:rsidRPr="00296001">
        <w:rPr>
          <w:rFonts w:ascii="Noway Regular" w:eastAsia="Calibri" w:hAnsi="Noway Regular" w:cstheme="majorHAnsi"/>
          <w:sz w:val="24"/>
          <w:szCs w:val="24"/>
        </w:rPr>
        <w:t>związku z naszą działalnością kulturalną.</w:t>
      </w:r>
    </w:p>
    <w:p w14:paraId="4DDA6CCF" w14:textId="77777777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Pani/a dane mogą być udostępnianie podmiotom upoważnionym do tego na podstawie przepisów prawa.</w:t>
      </w:r>
    </w:p>
    <w:p w14:paraId="24009DEB" w14:textId="6A5F9CFE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Pani/a dane nie będą przekazywane do państw trzecich/organizacji międzynarodowych.</w:t>
      </w:r>
    </w:p>
    <w:p w14:paraId="62A0A50E" w14:textId="77777777" w:rsidR="00EC49A9" w:rsidRPr="00296001" w:rsidRDefault="00A46381" w:rsidP="00EC49A9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sz w:val="24"/>
          <w:szCs w:val="24"/>
        </w:rPr>
        <w:t>Pani/a dane nie będą przetwarzane w sposób zautomatyzowany.</w:t>
      </w:r>
    </w:p>
    <w:p w14:paraId="45097964" w14:textId="2A9BFF69" w:rsidR="002F793D" w:rsidRPr="00424578" w:rsidRDefault="00A46381" w:rsidP="00424578">
      <w:pPr>
        <w:pStyle w:val="LO-normal"/>
        <w:numPr>
          <w:ilvl w:val="1"/>
          <w:numId w:val="4"/>
        </w:numPr>
        <w:spacing w:line="360" w:lineRule="auto"/>
        <w:ind w:left="-142" w:hanging="425"/>
        <w:jc w:val="left"/>
        <w:rPr>
          <w:rFonts w:ascii="Noway Regular" w:hAnsi="Noway Regular" w:cstheme="majorHAnsi"/>
          <w:sz w:val="24"/>
          <w:szCs w:val="24"/>
        </w:rPr>
      </w:pPr>
      <w:r w:rsidRPr="00296001">
        <w:rPr>
          <w:rFonts w:ascii="Noway Regular" w:eastAsia="Calibri" w:hAnsi="Noway Regular" w:cstheme="majorHAnsi"/>
          <w:bCs/>
          <w:sz w:val="24"/>
          <w:szCs w:val="24"/>
        </w:rPr>
        <w:t>Przysługuje Pani/u prawo do wniesienia skargi do organu nadzorczego (Prezes Urzędu Ochrony Danych Osobowych).</w:t>
      </w:r>
    </w:p>
    <w:sectPr w:rsidR="002F793D" w:rsidRPr="00424578" w:rsidSect="00032593">
      <w:pgSz w:w="11906" w:h="16838"/>
      <w:pgMar w:top="1423" w:right="1417" w:bottom="880" w:left="1416" w:header="0" w:footer="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way Regular">
    <w:altName w:val="Calibri"/>
    <w:panose1 w:val="00000000000000000000"/>
    <w:charset w:val="00"/>
    <w:family w:val="auto"/>
    <w:notTrueType/>
    <w:pitch w:val="variable"/>
    <w:sig w:usb0="A000002F" w:usb1="1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284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DDB"/>
    <w:multiLevelType w:val="multilevel"/>
    <w:tmpl w:val="F3EE7110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decimal"/>
      <w:lvlText w:val="%3."/>
      <w:lvlJc w:val="left"/>
      <w:pPr>
        <w:tabs>
          <w:tab w:val="num" w:pos="2140"/>
        </w:tabs>
        <w:ind w:left="2140" w:hanging="360"/>
      </w:pPr>
    </w:lvl>
    <w:lvl w:ilvl="3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>
      <w:start w:val="1"/>
      <w:numFmt w:val="decimal"/>
      <w:lvlText w:val="%5."/>
      <w:lvlJc w:val="left"/>
      <w:pPr>
        <w:tabs>
          <w:tab w:val="num" w:pos="2860"/>
        </w:tabs>
        <w:ind w:left="2860" w:hanging="360"/>
      </w:pPr>
    </w:lvl>
    <w:lvl w:ilvl="5">
      <w:start w:val="1"/>
      <w:numFmt w:val="decimal"/>
      <w:lvlText w:val="%6."/>
      <w:lvlJc w:val="left"/>
      <w:pPr>
        <w:tabs>
          <w:tab w:val="num" w:pos="3220"/>
        </w:tabs>
        <w:ind w:left="3220" w:hanging="36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360"/>
      </w:pPr>
    </w:lvl>
    <w:lvl w:ilvl="7">
      <w:start w:val="1"/>
      <w:numFmt w:val="decimal"/>
      <w:lvlText w:val="%8."/>
      <w:lvlJc w:val="left"/>
      <w:pPr>
        <w:tabs>
          <w:tab w:val="num" w:pos="3940"/>
        </w:tabs>
        <w:ind w:left="3940" w:hanging="360"/>
      </w:pPr>
    </w:lvl>
    <w:lvl w:ilvl="8">
      <w:start w:val="1"/>
      <w:numFmt w:val="decimal"/>
      <w:lvlText w:val="%9."/>
      <w:lvlJc w:val="left"/>
      <w:pPr>
        <w:tabs>
          <w:tab w:val="num" w:pos="4300"/>
        </w:tabs>
        <w:ind w:left="4300" w:hanging="360"/>
      </w:pPr>
    </w:lvl>
  </w:abstractNum>
  <w:abstractNum w:abstractNumId="1" w15:restartNumberingAfterBreak="0">
    <w:nsid w:val="09C57D6E"/>
    <w:multiLevelType w:val="multilevel"/>
    <w:tmpl w:val="9D72C03E"/>
    <w:lvl w:ilvl="0">
      <w:start w:val="3"/>
      <w:numFmt w:val="decimal"/>
      <w:lvlText w:val="%1."/>
      <w:lvlJc w:val="left"/>
      <w:pPr>
        <w:ind w:left="333" w:firstLine="0"/>
      </w:pPr>
    </w:lvl>
    <w:lvl w:ilvl="1">
      <w:start w:val="1"/>
      <w:numFmt w:val="decimal"/>
      <w:lvlText w:val="%2."/>
      <w:lvlJc w:val="left"/>
      <w:pPr>
        <w:ind w:left="283" w:firstLine="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decimal"/>
      <w:lvlText w:val="%5."/>
      <w:lvlJc w:val="left"/>
      <w:pPr>
        <w:ind w:left="2880" w:firstLine="0"/>
      </w:pPr>
    </w:lvl>
    <w:lvl w:ilvl="5">
      <w:start w:val="1"/>
      <w:numFmt w:val="decimal"/>
      <w:lvlText w:val="%6."/>
      <w:lvlJc w:val="left"/>
      <w:pPr>
        <w:ind w:left="360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decimal"/>
      <w:lvlText w:val="%8."/>
      <w:lvlJc w:val="left"/>
      <w:pPr>
        <w:ind w:left="5040" w:firstLine="0"/>
      </w:pPr>
    </w:lvl>
    <w:lvl w:ilvl="8">
      <w:start w:val="1"/>
      <w:numFmt w:val="decimal"/>
      <w:lvlText w:val="%9."/>
      <w:lvlJc w:val="left"/>
      <w:pPr>
        <w:ind w:left="5760" w:firstLine="0"/>
      </w:pPr>
    </w:lvl>
  </w:abstractNum>
  <w:abstractNum w:abstractNumId="2" w15:restartNumberingAfterBreak="0">
    <w:nsid w:val="19EB13AB"/>
    <w:multiLevelType w:val="multilevel"/>
    <w:tmpl w:val="9612A4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67B48D8"/>
    <w:multiLevelType w:val="hybridMultilevel"/>
    <w:tmpl w:val="81E48D8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 w15:restartNumberingAfterBreak="0">
    <w:nsid w:val="3D4F44E5"/>
    <w:multiLevelType w:val="hybridMultilevel"/>
    <w:tmpl w:val="6642542E"/>
    <w:lvl w:ilvl="0" w:tplc="C1846E90">
      <w:start w:val="3"/>
      <w:numFmt w:val="decimal"/>
      <w:lvlText w:val="%1."/>
      <w:lvlJc w:val="left"/>
      <w:pPr>
        <w:ind w:left="1068" w:hanging="360"/>
      </w:pPr>
      <w:rPr>
        <w:rFonts w:ascii="Noway Regular" w:hAnsi="Noway Regular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A55937"/>
    <w:multiLevelType w:val="multilevel"/>
    <w:tmpl w:val="6B94AA54"/>
    <w:lvl w:ilvl="0">
      <w:start w:val="1"/>
      <w:numFmt w:val="decimal"/>
      <w:lvlText w:val="%1."/>
      <w:lvlJc w:val="left"/>
      <w:pPr>
        <w:ind w:left="705" w:firstLine="0"/>
      </w:pPr>
      <w:rPr>
        <w:rFonts w:ascii="Noway Regular" w:eastAsia="Calibri" w:hAnsi="Noway Regular" w:cs="Calibri" w:hint="default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0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2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4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56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28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0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2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4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6" w15:restartNumberingAfterBreak="0">
    <w:nsid w:val="665E042F"/>
    <w:multiLevelType w:val="multilevel"/>
    <w:tmpl w:val="D1C28D0C"/>
    <w:lvl w:ilvl="0">
      <w:start w:val="1"/>
      <w:numFmt w:val="decimal"/>
      <w:lvlText w:val="%1."/>
      <w:lvlJc w:val="left"/>
      <w:pPr>
        <w:ind w:left="585" w:firstLine="0"/>
      </w:pPr>
      <w:rPr>
        <w:rFonts w:ascii="Noway Regular" w:eastAsia="Calibri" w:hAnsi="Noway Regular" w:cs="Calibri" w:hint="default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7" w15:restartNumberingAfterBreak="0">
    <w:nsid w:val="79465148"/>
    <w:multiLevelType w:val="multilevel"/>
    <w:tmpl w:val="9D72C03E"/>
    <w:lvl w:ilvl="0">
      <w:start w:val="3"/>
      <w:numFmt w:val="decimal"/>
      <w:lvlText w:val="%1."/>
      <w:lvlJc w:val="left"/>
      <w:pPr>
        <w:ind w:left="333" w:firstLine="0"/>
      </w:pPr>
    </w:lvl>
    <w:lvl w:ilvl="1">
      <w:start w:val="1"/>
      <w:numFmt w:val="decimal"/>
      <w:lvlText w:val="%2."/>
      <w:lvlJc w:val="left"/>
      <w:pPr>
        <w:ind w:left="283" w:firstLine="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decimal"/>
      <w:lvlText w:val="%5."/>
      <w:lvlJc w:val="left"/>
      <w:pPr>
        <w:ind w:left="2880" w:firstLine="0"/>
      </w:pPr>
    </w:lvl>
    <w:lvl w:ilvl="5">
      <w:start w:val="1"/>
      <w:numFmt w:val="decimal"/>
      <w:lvlText w:val="%6."/>
      <w:lvlJc w:val="left"/>
      <w:pPr>
        <w:ind w:left="360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decimal"/>
      <w:lvlText w:val="%8."/>
      <w:lvlJc w:val="left"/>
      <w:pPr>
        <w:ind w:left="5040" w:firstLine="0"/>
      </w:pPr>
    </w:lvl>
    <w:lvl w:ilvl="8">
      <w:start w:val="1"/>
      <w:numFmt w:val="decimal"/>
      <w:lvlText w:val="%9."/>
      <w:lvlJc w:val="left"/>
      <w:pPr>
        <w:ind w:left="5760" w:firstLine="0"/>
      </w:pPr>
    </w:lvl>
  </w:abstractNum>
  <w:num w:numId="1" w16cid:durableId="1954289380">
    <w:abstractNumId w:val="6"/>
  </w:num>
  <w:num w:numId="2" w16cid:durableId="1952931386">
    <w:abstractNumId w:val="5"/>
  </w:num>
  <w:num w:numId="3" w16cid:durableId="532966305">
    <w:abstractNumId w:val="1"/>
  </w:num>
  <w:num w:numId="4" w16cid:durableId="1135099546">
    <w:abstractNumId w:val="0"/>
  </w:num>
  <w:num w:numId="5" w16cid:durableId="1491870024">
    <w:abstractNumId w:val="2"/>
  </w:num>
  <w:num w:numId="6" w16cid:durableId="817188838">
    <w:abstractNumId w:val="4"/>
  </w:num>
  <w:num w:numId="7" w16cid:durableId="384378823">
    <w:abstractNumId w:val="3"/>
  </w:num>
  <w:num w:numId="8" w16cid:durableId="184909755">
    <w:abstractNumId w:val="7"/>
  </w:num>
  <w:num w:numId="9" w16cid:durableId="945768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93D"/>
    <w:rsid w:val="00032593"/>
    <w:rsid w:val="00046609"/>
    <w:rsid w:val="000754AB"/>
    <w:rsid w:val="000763AA"/>
    <w:rsid w:val="001C678A"/>
    <w:rsid w:val="00296001"/>
    <w:rsid w:val="002F793D"/>
    <w:rsid w:val="00330C2A"/>
    <w:rsid w:val="00360517"/>
    <w:rsid w:val="003F3606"/>
    <w:rsid w:val="00414B7F"/>
    <w:rsid w:val="00424578"/>
    <w:rsid w:val="0048213D"/>
    <w:rsid w:val="00493DA8"/>
    <w:rsid w:val="004F35ED"/>
    <w:rsid w:val="00585EEC"/>
    <w:rsid w:val="005B02C6"/>
    <w:rsid w:val="005C584A"/>
    <w:rsid w:val="005E725A"/>
    <w:rsid w:val="00611AC9"/>
    <w:rsid w:val="006E16B4"/>
    <w:rsid w:val="00750B3A"/>
    <w:rsid w:val="00791831"/>
    <w:rsid w:val="007F2143"/>
    <w:rsid w:val="0084265D"/>
    <w:rsid w:val="00866960"/>
    <w:rsid w:val="008A7341"/>
    <w:rsid w:val="008D21B4"/>
    <w:rsid w:val="00923CA5"/>
    <w:rsid w:val="00957BDE"/>
    <w:rsid w:val="009E77FC"/>
    <w:rsid w:val="00A32756"/>
    <w:rsid w:val="00A46381"/>
    <w:rsid w:val="00A52A45"/>
    <w:rsid w:val="00A76944"/>
    <w:rsid w:val="00A9273B"/>
    <w:rsid w:val="00AA2AAA"/>
    <w:rsid w:val="00B25422"/>
    <w:rsid w:val="00B72BEB"/>
    <w:rsid w:val="00B83105"/>
    <w:rsid w:val="00BA3BB3"/>
    <w:rsid w:val="00C009F8"/>
    <w:rsid w:val="00C11BFC"/>
    <w:rsid w:val="00C31BA3"/>
    <w:rsid w:val="00CE525E"/>
    <w:rsid w:val="00D12FB7"/>
    <w:rsid w:val="00D13FB8"/>
    <w:rsid w:val="00D20C34"/>
    <w:rsid w:val="00D25144"/>
    <w:rsid w:val="00D32883"/>
    <w:rsid w:val="00D6229C"/>
    <w:rsid w:val="00DB676B"/>
    <w:rsid w:val="00DD01B6"/>
    <w:rsid w:val="00DE088D"/>
    <w:rsid w:val="00E1000D"/>
    <w:rsid w:val="00E10CC8"/>
    <w:rsid w:val="00E52F1B"/>
    <w:rsid w:val="00E62C83"/>
    <w:rsid w:val="00E75053"/>
    <w:rsid w:val="00EA3D91"/>
    <w:rsid w:val="00EB3A4F"/>
    <w:rsid w:val="00EC1C52"/>
    <w:rsid w:val="00EC49A9"/>
    <w:rsid w:val="00EC6DF3"/>
    <w:rsid w:val="00EE0FE8"/>
    <w:rsid w:val="00EE319A"/>
    <w:rsid w:val="00EF62A9"/>
    <w:rsid w:val="00F54BC9"/>
    <w:rsid w:val="00F7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DCF0"/>
  <w15:docId w15:val="{3BB3173C-F228-413C-B3CE-79C5476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3" w:line="264" w:lineRule="auto"/>
      <w:ind w:left="10"/>
      <w:jc w:val="both"/>
    </w:pPr>
    <w:rPr>
      <w:sz w:val="22"/>
    </w:rPr>
  </w:style>
  <w:style w:type="paragraph" w:styleId="Nagwek1">
    <w:name w:val="heading 1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">
    <w:name w:val="ListLabel 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">
    <w:name w:val="ListLabel 6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">
    <w:name w:val="ListLabel 7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">
    <w:name w:val="ListLabel 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">
    <w:name w:val="ListLabel 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">
    <w:name w:val="ListLabel 10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">
    <w:name w:val="ListLabel 1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">
    <w:name w:val="ListLabel 1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">
    <w:name w:val="ListLabel 1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">
    <w:name w:val="ListLabel 1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">
    <w:name w:val="ListLabel 1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6">
    <w:name w:val="ListLabel 16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7">
    <w:name w:val="ListLabel 17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8">
    <w:name w:val="ListLabel 1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9">
    <w:name w:val="ListLabel 19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0">
    <w:name w:val="ListLabel 2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1">
    <w:name w:val="ListLabel 2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2">
    <w:name w:val="ListLabel 2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3">
    <w:name w:val="ListLabel 2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4">
    <w:name w:val="ListLabel 2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5">
    <w:name w:val="ListLabel 2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6">
    <w:name w:val="ListLabel 26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7">
    <w:name w:val="ListLabel 27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8">
    <w:name w:val="ListLabel 28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9">
    <w:name w:val="ListLabel 29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0">
    <w:name w:val="ListLabel 3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1">
    <w:name w:val="ListLabel 3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2">
    <w:name w:val="ListLabel 3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3">
    <w:name w:val="ListLabel 3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4">
    <w:name w:val="ListLabel 3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5">
    <w:name w:val="ListLabel 3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6">
    <w:name w:val="ListLabel 36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7">
    <w:name w:val="ListLabel 37"/>
    <w:qFormat/>
    <w:rPr>
      <w:rFonts w:ascii="Calibri" w:eastAsia="Calibri" w:hAnsi="Calibri" w:cs="Calibri"/>
      <w:color w:val="0000FF"/>
      <w:sz w:val="22"/>
      <w:szCs w:val="22"/>
      <w:u w:val="single"/>
    </w:rPr>
  </w:style>
  <w:style w:type="character" w:customStyle="1" w:styleId="czeinternetowe">
    <w:name w:val="Łącze internetowe"/>
    <w:basedOn w:val="Domylnaczcionkaakapitu"/>
    <w:uiPriority w:val="99"/>
    <w:unhideWhenUsed/>
    <w:rsid w:val="00901C6E"/>
    <w:rPr>
      <w:color w:val="0000FF" w:themeColor="hyperlink"/>
      <w:u w:val="single"/>
    </w:rPr>
  </w:style>
  <w:style w:type="character" w:customStyle="1" w:styleId="ListLabel38">
    <w:name w:val="ListLabel 38"/>
    <w:qFormat/>
    <w:rPr>
      <w:rFonts w:ascii="Calibri" w:eastAsia="Calibri" w:hAnsi="Calibri" w:cs="Calibri"/>
      <w:b w:val="0"/>
      <w:i w:val="0"/>
      <w:strike w:val="0"/>
      <w:dstrike w:val="0"/>
      <w:color w:val="FF0000"/>
      <w:position w:val="0"/>
      <w:sz w:val="22"/>
      <w:szCs w:val="22"/>
      <w:u w:val="single"/>
      <w:vertAlign w:val="baseli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01C6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01C6E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01C6E"/>
    <w:rPr>
      <w:rFonts w:cs="Mangal"/>
      <w:b/>
      <w:bCs/>
      <w:sz w:val="20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01C6E"/>
    <w:rPr>
      <w:color w:val="605E5C"/>
      <w:shd w:val="clear" w:color="auto" w:fill="E1DFDD"/>
    </w:rPr>
  </w:style>
  <w:style w:type="character" w:customStyle="1" w:styleId="ListLabel39">
    <w:name w:val="ListLabel 3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0">
    <w:name w:val="ListLabel 40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1">
    <w:name w:val="ListLabel 4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2">
    <w:name w:val="ListLabel 4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3">
    <w:name w:val="ListLabel 4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4">
    <w:name w:val="ListLabel 4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5">
    <w:name w:val="ListLabel 4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6">
    <w:name w:val="ListLabel 46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8">
    <w:name w:val="ListLabel 48"/>
    <w:qFormat/>
    <w:rPr>
      <w:rFonts w:ascii="Calibri" w:eastAsia="Calibri" w:hAnsi="Calibri" w:cs="Calibri"/>
      <w:b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9">
    <w:name w:val="ListLabel 4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0">
    <w:name w:val="ListLabel 5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1">
    <w:name w:val="ListLabel 5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2">
    <w:name w:val="ListLabel 5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3">
    <w:name w:val="ListLabel 5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5">
    <w:name w:val="ListLabel 5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6">
    <w:name w:val="ListLabel 56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7">
    <w:name w:val="ListLabel 57"/>
    <w:qFormat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9">
    <w:name w:val="ListLabel 5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0">
    <w:name w:val="ListLabel 6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1">
    <w:name w:val="ListLabel 6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2">
    <w:name w:val="ListLabel 6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3">
    <w:name w:val="ListLabel 6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4">
    <w:name w:val="ListLabel 6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5">
    <w:name w:val="ListLabel 6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6">
    <w:name w:val="ListLabel 66"/>
    <w:qFormat/>
    <w:rPr>
      <w:rFonts w:ascii="Calibri" w:eastAsia="Calibri" w:hAnsi="Calibri" w:cs="Calibri"/>
      <w:b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7">
    <w:name w:val="ListLabel 67"/>
    <w:qFormat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8">
    <w:name w:val="ListLabel 6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9">
    <w:name w:val="ListLabel 6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0">
    <w:name w:val="ListLabel 7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1">
    <w:name w:val="ListLabel 7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2">
    <w:name w:val="ListLabel 7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3">
    <w:name w:val="ListLabel 7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4">
    <w:name w:val="ListLabel 7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5">
    <w:name w:val="ListLabel 75"/>
    <w:qFormat/>
    <w:rPr>
      <w:rFonts w:ascii="Calibri" w:eastAsia="Calibri" w:hAnsi="Calibri" w:cs="Calibri"/>
    </w:rPr>
  </w:style>
  <w:style w:type="character" w:customStyle="1" w:styleId="ListLabel76">
    <w:name w:val="ListLabel 76"/>
    <w:qFormat/>
  </w:style>
  <w:style w:type="character" w:customStyle="1" w:styleId="Znakinumeracji">
    <w:name w:val="Znaki numeracji"/>
    <w:qFormat/>
  </w:style>
  <w:style w:type="character" w:customStyle="1" w:styleId="ListLabel77">
    <w:name w:val="ListLabel 77"/>
    <w:qFormat/>
    <w:rPr>
      <w:rFonts w:ascii="Calibri" w:eastAsia="Calibri" w:hAnsi="Calibri" w:cs="Calibri"/>
      <w:b w:val="0"/>
      <w:bCs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8">
    <w:name w:val="ListLabel 7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9">
    <w:name w:val="ListLabel 7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0">
    <w:name w:val="ListLabel 8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1">
    <w:name w:val="ListLabel 8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2">
    <w:name w:val="ListLabel 8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3">
    <w:name w:val="ListLabel 8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4">
    <w:name w:val="ListLabel 8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5">
    <w:name w:val="ListLabel 8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6">
    <w:name w:val="ListLabel 86"/>
    <w:qFormat/>
    <w:rPr>
      <w:rFonts w:ascii="Calibri" w:eastAsia="Calibri" w:hAnsi="Calibri" w:cs="Calibri"/>
      <w:b w:val="0"/>
      <w:bCs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7">
    <w:name w:val="ListLabel 87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8">
    <w:name w:val="ListLabel 8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9">
    <w:name w:val="ListLabel 8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0">
    <w:name w:val="ListLabel 9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1">
    <w:name w:val="ListLabel 9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2">
    <w:name w:val="ListLabel 9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3">
    <w:name w:val="ListLabel 9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4">
    <w:name w:val="ListLabel 9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5">
    <w:name w:val="ListLabel 95"/>
    <w:qFormat/>
  </w:style>
  <w:style w:type="character" w:customStyle="1" w:styleId="ListLabel96">
    <w:name w:val="ListLabel 96"/>
    <w:qFormat/>
    <w:rPr>
      <w:rFonts w:ascii="Calibri" w:eastAsia="Calibri" w:hAnsi="Calibri" w:cs="Calibri"/>
    </w:rPr>
  </w:style>
  <w:style w:type="character" w:customStyle="1" w:styleId="ListLabel97">
    <w:name w:val="ListLabel 97"/>
    <w:qFormat/>
    <w:rPr>
      <w:rFonts w:ascii="Calibri" w:eastAsia="Calibri" w:hAnsi="Calibri" w:cs="Calibri"/>
      <w:b w:val="0"/>
      <w:bCs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8">
    <w:name w:val="ListLabel 9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9">
    <w:name w:val="ListLabel 9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0">
    <w:name w:val="ListLabel 10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1">
    <w:name w:val="ListLabel 10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2">
    <w:name w:val="ListLabel 10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3">
    <w:name w:val="ListLabel 10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4">
    <w:name w:val="ListLabel 10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5">
    <w:name w:val="ListLabel 10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6">
    <w:name w:val="ListLabel 106"/>
    <w:qFormat/>
    <w:rPr>
      <w:rFonts w:ascii="Calibri" w:eastAsia="Calibri" w:hAnsi="Calibri" w:cs="Calibri"/>
      <w:b w:val="0"/>
      <w:bCs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7">
    <w:name w:val="ListLabel 107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8">
    <w:name w:val="ListLabel 10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9">
    <w:name w:val="ListLabel 10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0">
    <w:name w:val="ListLabel 11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1">
    <w:name w:val="ListLabel 11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2">
    <w:name w:val="ListLabel 11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3">
    <w:name w:val="ListLabel 11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4">
    <w:name w:val="ListLabel 11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5">
    <w:name w:val="ListLabel 115"/>
    <w:qFormat/>
    <w:rPr>
      <w:rFonts w:ascii="Noway Regular" w:hAnsi="Noway Regular"/>
    </w:rPr>
  </w:style>
  <w:style w:type="character" w:customStyle="1" w:styleId="ListLabel116">
    <w:name w:val="ListLabel 116"/>
    <w:qFormat/>
    <w:rPr>
      <w:rFonts w:ascii="Noway Regular" w:eastAsia="Calibri" w:hAnsi="Noway Regular" w:cs="Calibri"/>
    </w:rPr>
  </w:style>
  <w:style w:type="character" w:customStyle="1" w:styleId="ListLabel117">
    <w:name w:val="ListLabel 117"/>
    <w:qFormat/>
    <w:rPr>
      <w:rFonts w:ascii="Calibri" w:eastAsia="Calibri" w:hAnsi="Calibri" w:cs="Calibri"/>
      <w:b w:val="0"/>
      <w:bCs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8">
    <w:name w:val="ListLabel 11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9">
    <w:name w:val="ListLabel 11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0">
    <w:name w:val="ListLabel 12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1">
    <w:name w:val="ListLabel 12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2">
    <w:name w:val="ListLabel 12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3">
    <w:name w:val="ListLabel 12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4">
    <w:name w:val="ListLabel 12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5">
    <w:name w:val="ListLabel 12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6">
    <w:name w:val="ListLabel 126"/>
    <w:qFormat/>
    <w:rPr>
      <w:rFonts w:ascii="Calibri" w:eastAsia="Calibri" w:hAnsi="Calibri" w:cs="Calibri"/>
      <w:b w:val="0"/>
      <w:bCs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7">
    <w:name w:val="ListLabel 127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8">
    <w:name w:val="ListLabel 12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9">
    <w:name w:val="ListLabel 12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0">
    <w:name w:val="ListLabel 13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1">
    <w:name w:val="ListLabel 13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2">
    <w:name w:val="ListLabel 13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3">
    <w:name w:val="ListLabel 13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4">
    <w:name w:val="ListLabel 13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5">
    <w:name w:val="ListLabel 135"/>
    <w:qFormat/>
    <w:rPr>
      <w:rFonts w:ascii="Noway Regular" w:hAnsi="Noway Regular"/>
    </w:rPr>
  </w:style>
  <w:style w:type="character" w:customStyle="1" w:styleId="ListLabel136">
    <w:name w:val="ListLabel 136"/>
    <w:qFormat/>
    <w:rPr>
      <w:rFonts w:ascii="Noway Regular" w:eastAsia="Calibri" w:hAnsi="Noway Regular" w:cs="Calibri"/>
    </w:rPr>
  </w:style>
  <w:style w:type="character" w:customStyle="1" w:styleId="ListLabel137">
    <w:name w:val="ListLabel 137"/>
    <w:qFormat/>
    <w:rPr>
      <w:rFonts w:ascii="Calibri" w:eastAsia="Calibri" w:hAnsi="Calibri" w:cs="Calibri"/>
      <w:b w:val="0"/>
      <w:bCs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8">
    <w:name w:val="ListLabel 13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9">
    <w:name w:val="ListLabel 13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0">
    <w:name w:val="ListLabel 14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1">
    <w:name w:val="ListLabel 14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2">
    <w:name w:val="ListLabel 14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3">
    <w:name w:val="ListLabel 14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4">
    <w:name w:val="ListLabel 14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5">
    <w:name w:val="ListLabel 145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6">
    <w:name w:val="ListLabel 146"/>
    <w:qFormat/>
    <w:rPr>
      <w:rFonts w:ascii="Calibri" w:eastAsia="Calibri" w:hAnsi="Calibri" w:cs="Calibri"/>
      <w:b w:val="0"/>
      <w:bCs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7">
    <w:name w:val="ListLabel 147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8">
    <w:name w:val="ListLabel 148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9">
    <w:name w:val="ListLabel 149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0">
    <w:name w:val="ListLabel 150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1">
    <w:name w:val="ListLabel 151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2">
    <w:name w:val="ListLabel 152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3">
    <w:name w:val="ListLabel 153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4">
    <w:name w:val="ListLabel 154"/>
    <w:qFormat/>
    <w:rPr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5">
    <w:name w:val="ListLabel 155"/>
    <w:qFormat/>
    <w:rPr>
      <w:rFonts w:ascii="Noway Regular" w:hAnsi="Noway Regular"/>
    </w:rPr>
  </w:style>
  <w:style w:type="character" w:customStyle="1" w:styleId="ListLabel156">
    <w:name w:val="ListLabel 156"/>
    <w:qFormat/>
    <w:rPr>
      <w:rFonts w:ascii="Noway Regular" w:eastAsia="Calibri" w:hAnsi="Noway Regular" w:cs="Calibri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spacing w:after="83" w:line="264" w:lineRule="auto"/>
      <w:ind w:left="10"/>
      <w:jc w:val="both"/>
    </w:pPr>
    <w:rPr>
      <w:sz w:val="22"/>
    </w:rPr>
  </w:style>
  <w:style w:type="paragraph" w:styleId="Tytu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01C6E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01C6E"/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5B02C6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font284"/>
      <w:lang w:eastAsia="en-US" w:bidi="ar-SA"/>
    </w:rPr>
  </w:style>
  <w:style w:type="paragraph" w:styleId="Akapitzlist">
    <w:name w:val="List Paragraph"/>
    <w:basedOn w:val="Normalny"/>
    <w:uiPriority w:val="34"/>
    <w:qFormat/>
    <w:rsid w:val="005B02C6"/>
    <w:pPr>
      <w:ind w:left="720"/>
      <w:contextualSpacing/>
    </w:pPr>
    <w:rPr>
      <w:rFonts w:cs="Mangal"/>
      <w:szCs w:val="20"/>
    </w:rPr>
  </w:style>
  <w:style w:type="character" w:styleId="Hipercze">
    <w:name w:val="Hyperlink"/>
    <w:basedOn w:val="Domylnaczcionkaakapitu"/>
    <w:uiPriority w:val="99"/>
    <w:unhideWhenUsed/>
    <w:rsid w:val="006E16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1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k-tm.pl" TargetMode="External"/><Relationship Id="rId5" Type="http://schemas.openxmlformats.org/officeDocument/2006/relationships/hyperlink" Target="mailto:kontakt@mck-t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999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Microsoft_MCK_1</dc:creator>
  <dc:description/>
  <cp:lastModifiedBy>Microsoft_MCK_1</cp:lastModifiedBy>
  <cp:revision>32</cp:revision>
  <cp:lastPrinted>2025-03-20T15:57:00Z</cp:lastPrinted>
  <dcterms:created xsi:type="dcterms:W3CDTF">2023-04-11T16:52:00Z</dcterms:created>
  <dcterms:modified xsi:type="dcterms:W3CDTF">2026-04-07T12:26:00Z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