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BFF98" w14:textId="77777777" w:rsidR="00B35CBA" w:rsidRPr="00CE3AD7" w:rsidRDefault="00000000" w:rsidP="00CE3AD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WAY-MEDIUM" w:eastAsia="Noway Regular" w:hAnsi="NOWAY-MEDIUM" w:cs="Noway Regular"/>
          <w:color w:val="000000"/>
          <w:sz w:val="28"/>
          <w:szCs w:val="28"/>
        </w:rPr>
      </w:pPr>
      <w:r w:rsidRPr="00CE3AD7">
        <w:rPr>
          <w:rFonts w:ascii="NOWAY-MEDIUM" w:eastAsia="Noway Regular" w:hAnsi="NOWAY-MEDIUM" w:cs="Noway Regular"/>
          <w:sz w:val="28"/>
          <w:szCs w:val="28"/>
        </w:rPr>
        <w:t xml:space="preserve">XIX </w:t>
      </w:r>
      <w:r w:rsidRPr="00CE3AD7">
        <w:rPr>
          <w:rFonts w:ascii="NOWAY-MEDIUM" w:eastAsia="Noway Regular" w:hAnsi="NOWAY-MEDIUM" w:cs="Noway Regular"/>
          <w:color w:val="000000"/>
          <w:sz w:val="28"/>
          <w:szCs w:val="28"/>
        </w:rPr>
        <w:t xml:space="preserve">TOMASZOWSKI BIEG NIEPODLEGŁOŚCI </w:t>
      </w:r>
      <w:r w:rsidRPr="00CE3AD7">
        <w:rPr>
          <w:rFonts w:ascii="NOWAY-MEDIUM" w:eastAsia="Noway Regular" w:hAnsi="NOWAY-MEDIUM" w:cs="Noway Regular"/>
          <w:color w:val="000000"/>
          <w:sz w:val="28"/>
          <w:szCs w:val="28"/>
        </w:rPr>
        <w:br/>
        <w:t>– REGULAMIN</w:t>
      </w:r>
    </w:p>
    <w:p w14:paraId="06192C89" w14:textId="77777777" w:rsidR="00B35CBA" w:rsidRDefault="00B35CBA">
      <w:pPr>
        <w:shd w:val="clear" w:color="auto" w:fill="FFFFFF"/>
        <w:spacing w:after="0" w:line="276" w:lineRule="auto"/>
        <w:jc w:val="both"/>
        <w:rPr>
          <w:rFonts w:ascii="Noway Regular" w:eastAsia="Noway Regular" w:hAnsi="Noway Regular" w:cs="Noway Regular"/>
          <w:sz w:val="20"/>
          <w:szCs w:val="20"/>
        </w:rPr>
      </w:pPr>
    </w:p>
    <w:p w14:paraId="0ECE2DBC" w14:textId="6402D242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 xml:space="preserve">Organizator: </w:t>
      </w:r>
      <w:r w:rsidRPr="00CE3AD7">
        <w:rPr>
          <w:rFonts w:ascii="Noway Regular" w:eastAsia="Noway Regular" w:hAnsi="Noway Regular" w:cs="Noway Regular"/>
          <w:sz w:val="24"/>
          <w:szCs w:val="24"/>
        </w:rPr>
        <w:t>Miejskie Centrum Kultury w Tomaszowie Mazowieckim, pl. Kościuszki 18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16BD2DFC" w14:textId="134BA1B6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Cele:</w:t>
      </w:r>
      <w:r w:rsidRPr="00CE3AD7">
        <w:rPr>
          <w:rFonts w:ascii="Cambria" w:hAnsi="Cambria" w:cs="Cambria"/>
          <w:b/>
          <w:sz w:val="24"/>
          <w:szCs w:val="24"/>
        </w:rPr>
        <w:t> </w:t>
      </w:r>
    </w:p>
    <w:p w14:paraId="7299E839" w14:textId="77777777" w:rsidR="00B35CBA" w:rsidRPr="00CE3AD7" w:rsidRDefault="00000000" w:rsidP="00CE3AD7">
      <w:pPr>
        <w:numPr>
          <w:ilvl w:val="0"/>
          <w:numId w:val="1"/>
        </w:numPr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upamiętnienie rocznicy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odzyskania niepodległości przez Polskę</w:t>
      </w:r>
    </w:p>
    <w:p w14:paraId="156EBE15" w14:textId="77777777" w:rsidR="00B35CBA" w:rsidRPr="00CE3AD7" w:rsidRDefault="00000000" w:rsidP="00CE3AD7">
      <w:pPr>
        <w:numPr>
          <w:ilvl w:val="0"/>
          <w:numId w:val="1"/>
        </w:numPr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upowszechnianie biegania jako najprostszej formy ruchu</w:t>
      </w:r>
    </w:p>
    <w:p w14:paraId="547EEA58" w14:textId="77777777" w:rsidR="00B35CBA" w:rsidRPr="00CE3AD7" w:rsidRDefault="00000000" w:rsidP="00CE3AD7">
      <w:pPr>
        <w:numPr>
          <w:ilvl w:val="0"/>
          <w:numId w:val="1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uatrakcyjnienie uroczystości patriotycznych oraz świętowania Dnia Niepodległości</w:t>
      </w:r>
    </w:p>
    <w:p w14:paraId="23F10D15" w14:textId="5B491680" w:rsidR="00B35CBA" w:rsidRPr="00CE3AD7" w:rsidRDefault="00000000" w:rsidP="00CE3AD7">
      <w:pPr>
        <w:numPr>
          <w:ilvl w:val="0"/>
          <w:numId w:val="1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wskazanie możliwości wyeksponowania elementów patriotycznych podczas imprezy o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charakterze rekreacyjno-sportowym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718FB3AB" w14:textId="1DF11541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 xml:space="preserve">Miejsce: 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Tomaszów Mazowiecki, plac Kościuszki 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30ECAD8B" w14:textId="44C90F8B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 xml:space="preserve">Termin: </w:t>
      </w:r>
      <w:r w:rsidRPr="00CE3AD7">
        <w:rPr>
          <w:rFonts w:ascii="Noway Regular" w:eastAsia="Noway Regular" w:hAnsi="Noway Regular" w:cs="Noway Regular"/>
          <w:sz w:val="24"/>
          <w:szCs w:val="24"/>
        </w:rPr>
        <w:t>11 listopada 2024 roku, godz. 13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02CA823E" w14:textId="77777777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Trasa i dystans:</w:t>
      </w:r>
    </w:p>
    <w:p w14:paraId="2DF348B6" w14:textId="7066126C" w:rsidR="00B35CBA" w:rsidRPr="00CE3AD7" w:rsidRDefault="00000000" w:rsidP="00CE3AD7">
      <w:p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Bieg rekreacyjny o długości około 1500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m, start z placu Kościuszki, trasą przez al. Piłsudskiego w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stronę ul. Legionów, nawrót przez przejście dla pieszych przed rondem oraz powrót al. Piłsudskiego w stronę placu Kościuszki.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69392CD5" w14:textId="77777777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708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Uczestnictwo:</w:t>
      </w:r>
    </w:p>
    <w:p w14:paraId="5179D97E" w14:textId="77777777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Prawo do uczestniczenia w XIX Biegu Niepodległości mają osoby, które we wskazanym terminie prawidłowo dokonały zgłoszenia.</w:t>
      </w:r>
    </w:p>
    <w:p w14:paraId="4A99A91D" w14:textId="0B7985D9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Zgłoszenie do biegu jest jednoznaczne z akceptacją regulaminu oraz deklaracją, że stan zdrowia uczestnika umożliwia mu udział w biegu. Organizator nie zapewnia uczestnikowi jakiegokolwiek ubezpieczenia, w tym na życie i</w:t>
      </w:r>
      <w:r w:rsidR="00CE3AD7">
        <w:rPr>
          <w:rFonts w:ascii="Cambria" w:eastAsia="Noway Regular" w:hAnsi="Cambria" w:cs="Noway Regular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zdrowotnego. Organizator nie ponosi odpowiedzialności za wypadki mające miejsce na trasie biegu, wynikające z winy uczestników. Uczestnicy ponoszą odpowiedzialność za wyrządzone szkody. </w:t>
      </w:r>
    </w:p>
    <w:p w14:paraId="03F99E6C" w14:textId="77777777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Osoby niepełnoletnie mogą zostać zgłoszone do biegu przez rodzica lub opiekuna prawnego. Osoby, które nie ukończyły 13 lat, mogą uczestniczyć w biegu wyłącznie pod opieką osoby pełnoletniej.</w:t>
      </w:r>
    </w:p>
    <w:p w14:paraId="1A3F4365" w14:textId="77777777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Na trasie mogą przebywać jedynie osoby – uczestnicy biegu poruszający się biegiem, marszem oraz osoby z wózkami dziecięcymi i osoby niepełnosprawne.</w:t>
      </w:r>
    </w:p>
    <w:p w14:paraId="080928FA" w14:textId="77777777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Uczestnicy są obowiązani do startu z wyznaczonych stref: </w:t>
      </w:r>
      <w:r w:rsidRPr="00CE3AD7">
        <w:rPr>
          <w:rFonts w:ascii="Noway Regular" w:eastAsia="Noway Regular" w:hAnsi="Noway Regular" w:cs="Noway Regular"/>
          <w:sz w:val="24"/>
          <w:szCs w:val="24"/>
        </w:rPr>
        <w:br/>
        <w:t xml:space="preserve">strefa 1 – osoby poruszające się biegiem, </w:t>
      </w:r>
      <w:r w:rsidRPr="00CE3AD7">
        <w:rPr>
          <w:rFonts w:ascii="Noway Regular" w:eastAsia="Noway Regular" w:hAnsi="Noway Regular" w:cs="Noway Regular"/>
          <w:sz w:val="24"/>
          <w:szCs w:val="24"/>
        </w:rPr>
        <w:br/>
        <w:t xml:space="preserve">strefa 2 – osoby poruszające się marszem, </w:t>
      </w:r>
      <w:r w:rsidRPr="00CE3AD7">
        <w:rPr>
          <w:rFonts w:ascii="Noway Regular" w:eastAsia="Noway Regular" w:hAnsi="Noway Regular" w:cs="Noway Regular"/>
          <w:sz w:val="24"/>
          <w:szCs w:val="24"/>
        </w:rPr>
        <w:br/>
        <w:t>strefa 3 – osoby poruszające się z wózkiem dziecięcym oraz osoby niepełnosprawne.</w:t>
      </w:r>
    </w:p>
    <w:p w14:paraId="6275A389" w14:textId="77777777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Organizator nie zapewnia szatni i przebieralni dla uczestników wydarzenia.</w:t>
      </w:r>
    </w:p>
    <w:p w14:paraId="560F98C2" w14:textId="06481870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Organizator nie odpowiada za rzeczy uczestników pozostawione, zgubione lub skradzione podczas imprezy.</w:t>
      </w:r>
    </w:p>
    <w:p w14:paraId="2F642A16" w14:textId="16DE2A20" w:rsidR="00B35CBA" w:rsidRPr="00CE3AD7" w:rsidRDefault="00000000" w:rsidP="00CE3AD7">
      <w:pPr>
        <w:numPr>
          <w:ilvl w:val="0"/>
          <w:numId w:val="4"/>
        </w:numPr>
        <w:shd w:val="clear" w:color="auto" w:fill="FFFFFF"/>
        <w:spacing w:after="0" w:line="276" w:lineRule="auto"/>
        <w:ind w:left="-426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lastRenderedPageBreak/>
        <w:t>Zabrania się jazdy po trasie biegu na rowerach, rolkach, deskorolkach, hulajnogach (w tym elektrycznych).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30AF5F24" w14:textId="76D14AAB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566" w:hanging="359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Biuro Biegu: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 siedziba Miejskiego Centrum Kultury w Tomaszowie Mazowieckim, plac Kościuszki 18, </w:t>
      </w:r>
      <w:r w:rsidR="00CE3AD7">
        <w:rPr>
          <w:rFonts w:ascii="Noway Regular" w:eastAsia="Noway Regular" w:hAnsi="Noway Regular" w:cs="Noway Regular"/>
          <w:sz w:val="24"/>
          <w:szCs w:val="24"/>
        </w:rPr>
        <w:t>t</w:t>
      </w:r>
      <w:r w:rsidRPr="00CE3AD7">
        <w:rPr>
          <w:rFonts w:ascii="Noway Regular" w:eastAsia="Noway Regular" w:hAnsi="Noway Regular" w:cs="Noway Regular"/>
          <w:sz w:val="24"/>
          <w:szCs w:val="24"/>
        </w:rPr>
        <w:t>el. 44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712 23 69</w:t>
      </w:r>
      <w:r w:rsidR="00CE3AD7">
        <w:rPr>
          <w:rFonts w:ascii="Noway Regular" w:eastAsia="Noway Regular" w:hAnsi="Noway Regular" w:cs="Noway Regular"/>
          <w:sz w:val="24"/>
          <w:szCs w:val="24"/>
        </w:rPr>
        <w:t>.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52E1B70D" w14:textId="77777777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566" w:hanging="359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Zgłoszenia:</w:t>
      </w:r>
    </w:p>
    <w:p w14:paraId="383858CC" w14:textId="47F2A171" w:rsidR="00B35CBA" w:rsidRPr="00CE3AD7" w:rsidRDefault="00000000" w:rsidP="00CE3AD7">
      <w:pPr>
        <w:numPr>
          <w:ilvl w:val="0"/>
          <w:numId w:val="7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Uczestnicy biegu oraz opiekunowie grup zorganizowanych zobowiązani są wypełnić </w:t>
      </w:r>
      <w:r w:rsidRPr="00CE3AD7">
        <w:rPr>
          <w:rFonts w:ascii="Noway Regular" w:eastAsia="Noway Regular" w:hAnsi="Noway Regular" w:cs="Noway Regular"/>
          <w:sz w:val="24"/>
          <w:szCs w:val="24"/>
          <w:u w:val="single"/>
        </w:rPr>
        <w:t>formularz zgłoszeniowy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, dostępny na stronie </w:t>
      </w:r>
      <w:hyperlink r:id="rId8">
        <w:r w:rsidRPr="00CE3AD7">
          <w:rPr>
            <w:rFonts w:ascii="Noway Regular" w:eastAsia="Noway Regular" w:hAnsi="Noway Regular" w:cs="Noway Regular"/>
            <w:color w:val="0563C1"/>
            <w:sz w:val="24"/>
            <w:szCs w:val="24"/>
            <w:u w:val="single"/>
          </w:rPr>
          <w:t>www.mck-tm.pl</w:t>
        </w:r>
      </w:hyperlink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 lub w</w:t>
      </w:r>
      <w:r w:rsidR="00CE3AD7">
        <w:rPr>
          <w:rFonts w:ascii="Cambria" w:eastAsia="Noway Regular" w:hAnsi="Cambria" w:cs="Noway Regular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Biurze Biegu.</w:t>
      </w:r>
    </w:p>
    <w:p w14:paraId="64B3533D" w14:textId="77777777" w:rsidR="00B35CBA" w:rsidRPr="00CE3AD7" w:rsidRDefault="00000000" w:rsidP="00CE3AD7">
      <w:pPr>
        <w:numPr>
          <w:ilvl w:val="0"/>
          <w:numId w:val="7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Termin zgłoszenia grup zorganizowanych upływa 6 listopada 2024 r.</w:t>
      </w:r>
    </w:p>
    <w:p w14:paraId="4E8D2FCA" w14:textId="562A69E5" w:rsidR="00B35CBA" w:rsidRPr="00CE3AD7" w:rsidRDefault="00000000" w:rsidP="00CE3AD7">
      <w:pPr>
        <w:numPr>
          <w:ilvl w:val="0"/>
          <w:numId w:val="7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W dniu biegu przyjmowane będą wyłącznie zgłoszenia indywidualne.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196F300D" w14:textId="77777777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566" w:hanging="359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Sposób przeprowadzenia:</w:t>
      </w:r>
    </w:p>
    <w:p w14:paraId="59932A21" w14:textId="122D0E73" w:rsidR="00B35CBA" w:rsidRPr="00CE3AD7" w:rsidRDefault="00000000" w:rsidP="00CE3AD7">
      <w:pPr>
        <w:numPr>
          <w:ilvl w:val="0"/>
          <w:numId w:val="6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Bieg o długości ok. 1500 m rozpocznie się i zakończy w miejscu głównych uroczystości odbywających się na placu Kościuszki</w:t>
      </w:r>
      <w:r w:rsidR="00CE3AD7">
        <w:rPr>
          <w:rFonts w:ascii="Noway Regular" w:eastAsia="Noway Regular" w:hAnsi="Noway Regular" w:cs="Noway Regular"/>
          <w:sz w:val="24"/>
          <w:szCs w:val="24"/>
        </w:rPr>
        <w:t>.</w:t>
      </w:r>
    </w:p>
    <w:p w14:paraId="7DC411CC" w14:textId="626851CD" w:rsidR="00B35CBA" w:rsidRPr="00CE3AD7" w:rsidRDefault="00000000" w:rsidP="00CE3AD7">
      <w:pPr>
        <w:numPr>
          <w:ilvl w:val="0"/>
          <w:numId w:val="6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Uczestnicy startują bez podziału na kategorie wiekowe</w:t>
      </w:r>
      <w:r w:rsidR="00CE3AD7">
        <w:rPr>
          <w:rFonts w:ascii="Noway Regular" w:eastAsia="Noway Regular" w:hAnsi="Noway Regular" w:cs="Noway Regular"/>
          <w:sz w:val="24"/>
          <w:szCs w:val="24"/>
        </w:rPr>
        <w:t>.</w:t>
      </w:r>
    </w:p>
    <w:p w14:paraId="65EBA8D5" w14:textId="342D660F" w:rsidR="00B35CBA" w:rsidRPr="00CE3AD7" w:rsidRDefault="00000000" w:rsidP="00CE3AD7">
      <w:pPr>
        <w:numPr>
          <w:ilvl w:val="0"/>
          <w:numId w:val="6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bookmarkStart w:id="0" w:name="_heading=h.gjdgxs" w:colFirst="0" w:colLast="0"/>
      <w:bookmarkEnd w:id="0"/>
      <w:r w:rsidRPr="00CE3AD7">
        <w:rPr>
          <w:rFonts w:ascii="Noway Regular" w:eastAsia="Noway Regular" w:hAnsi="Noway Regular" w:cs="Noway Regular"/>
          <w:sz w:val="24"/>
          <w:szCs w:val="24"/>
        </w:rPr>
        <w:t>Bieg ma charakter rekreacyjny, nie będzie prowadzona klasyfikacja ustalająca kolejność na mecie.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1CB8D89C" w14:textId="77777777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566" w:hanging="359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Inne informacje organizacyjne:</w:t>
      </w:r>
    </w:p>
    <w:p w14:paraId="7A5A9B5B" w14:textId="33F06053" w:rsidR="00B35CBA" w:rsidRPr="00CE3AD7" w:rsidRDefault="00000000" w:rsidP="00CE3AD7">
      <w:pPr>
        <w:numPr>
          <w:ilvl w:val="0"/>
          <w:numId w:val="5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Rozpoczęcie biegu planowane jest na godz. 13. Weryfikacja uczestników zgłoszonych do biegu w godz. 12-12.45 w biurze Biegu Niepodległości.</w:t>
      </w:r>
    </w:p>
    <w:p w14:paraId="0106E53A" w14:textId="77777777" w:rsidR="00B35CBA" w:rsidRPr="00CE3AD7" w:rsidRDefault="00000000" w:rsidP="00CE3AD7">
      <w:pPr>
        <w:numPr>
          <w:ilvl w:val="0"/>
          <w:numId w:val="5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Zakończenie biegu planowane jest najpóźniej na godzinę 14.</w:t>
      </w:r>
    </w:p>
    <w:p w14:paraId="00949C98" w14:textId="4CB12E8E" w:rsidR="00B35CBA" w:rsidRPr="00CE3AD7" w:rsidRDefault="00000000" w:rsidP="00CE3AD7">
      <w:pPr>
        <w:numPr>
          <w:ilvl w:val="0"/>
          <w:numId w:val="5"/>
        </w:numPr>
        <w:shd w:val="clear" w:color="auto" w:fill="FFFFFF"/>
        <w:spacing w:after="0" w:line="276" w:lineRule="auto"/>
        <w:ind w:left="-284" w:hanging="141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Wiążąca interpretacja zapisów Regulaminu należy wyłącznie do Organizatora.</w:t>
      </w:r>
      <w:r w:rsidR="00CE3AD7">
        <w:rPr>
          <w:rFonts w:ascii="Noway Regular" w:eastAsia="Noway Regular" w:hAnsi="Noway Regular" w:cs="Noway Regular"/>
          <w:sz w:val="24"/>
          <w:szCs w:val="24"/>
        </w:rPr>
        <w:br/>
      </w:r>
    </w:p>
    <w:p w14:paraId="60482160" w14:textId="77777777" w:rsidR="00B35CBA" w:rsidRPr="00CE3AD7" w:rsidRDefault="00000000" w:rsidP="00CE3AD7">
      <w:pPr>
        <w:numPr>
          <w:ilvl w:val="0"/>
          <w:numId w:val="2"/>
        </w:numPr>
        <w:shd w:val="clear" w:color="auto" w:fill="FFFFFF"/>
        <w:spacing w:after="0" w:line="276" w:lineRule="auto"/>
        <w:ind w:left="-566" w:hanging="359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</w:rPr>
        <w:t>Wizerunek:</w:t>
      </w:r>
    </w:p>
    <w:p w14:paraId="4A354104" w14:textId="4311AD1D" w:rsidR="00B35CBA" w:rsidRPr="00CE3AD7" w:rsidRDefault="00000000" w:rsidP="00CE3AD7">
      <w:pPr>
        <w:shd w:val="clear" w:color="auto" w:fill="FFFFFF"/>
        <w:spacing w:after="0" w:line="276" w:lineRule="auto"/>
        <w:ind w:left="-566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Organizator informuje, że podczas biegu będą wykonywane zdjęcia oraz krótkie nagrania wideo zaś osoby uczestniczące w biegu przyjmują do wiadomości, że ich wizerunek utrwalony na zdjęciach i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nagraniach zostanie rozpowszechniony na profilach społecznościowych (m.in. Facebook, Instagram, YouTube) i stronach internetowych. Fotografie i nagrania będą wykorzystywane przez Organizatora w</w:t>
      </w:r>
      <w:r w:rsidR="00CE3AD7">
        <w:rPr>
          <w:rFonts w:ascii="Cambria" w:eastAsia="Noway Regular" w:hAnsi="Cambria" w:cs="Noway Regular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celach związanych z promocją działalności statutowej oraz zostaną opublikowane w lokalnych mediach. </w:t>
      </w:r>
    </w:p>
    <w:p w14:paraId="780C1F93" w14:textId="4453E703" w:rsidR="00B35CBA" w:rsidRPr="00CE3AD7" w:rsidRDefault="00CE3AD7" w:rsidP="00CE3AD7">
      <w:pPr>
        <w:shd w:val="clear" w:color="auto" w:fill="FFFFFF"/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br/>
      </w:r>
    </w:p>
    <w:p w14:paraId="0424448A" w14:textId="77777777" w:rsidR="00B35CBA" w:rsidRPr="00CE3AD7" w:rsidRDefault="00000000" w:rsidP="00CE3AD7">
      <w:pPr>
        <w:shd w:val="clear" w:color="auto" w:fill="FFFFFF"/>
        <w:spacing w:after="0" w:line="276" w:lineRule="auto"/>
        <w:ind w:left="-566"/>
        <w:rPr>
          <w:rFonts w:ascii="Noway Regular" w:eastAsia="Noway Regular" w:hAnsi="Noway Regular" w:cs="Noway Regular"/>
          <w:sz w:val="24"/>
          <w:szCs w:val="24"/>
        </w:rPr>
      </w:pPr>
      <w:r w:rsidRPr="00CE3AD7">
        <w:rPr>
          <w:rFonts w:ascii="Noway Regular" w:eastAsia="Noway Regular" w:hAnsi="Noway Regular" w:cs="Noway Regular"/>
          <w:b/>
          <w:sz w:val="24"/>
          <w:szCs w:val="24"/>
          <w:u w:val="single"/>
        </w:rPr>
        <w:t>Klauzula informacyjna</w:t>
      </w:r>
    </w:p>
    <w:p w14:paraId="7E66189A" w14:textId="6777D3B3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Administratorem podanych danych osobowych jest Miejskie Centrum Kultury, </w:t>
      </w:r>
      <w:r w:rsidRPr="00CE3AD7">
        <w:rPr>
          <w:rFonts w:ascii="Noway Regular" w:eastAsia="Noway Regular" w:hAnsi="Noway Regular" w:cs="Noway Regular"/>
          <w:i/>
          <w:color w:val="000000"/>
          <w:sz w:val="24"/>
          <w:szCs w:val="24"/>
        </w:rPr>
        <w:t>z</w:t>
      </w:r>
      <w:r w:rsidR="00CE3AD7">
        <w:rPr>
          <w:rFonts w:ascii="Cambria" w:eastAsia="Noway Regular" w:hAnsi="Cambria" w:cs="Noway Regular"/>
          <w:i/>
          <w:color w:val="000000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siedzibą pr</w:t>
      </w:r>
      <w:r w:rsidRPr="00CE3AD7">
        <w:rPr>
          <w:rFonts w:ascii="Noway Regular" w:eastAsia="Noway Regular" w:hAnsi="Noway Regular" w:cs="Noway Regular"/>
          <w:i/>
          <w:color w:val="000000"/>
          <w:sz w:val="24"/>
          <w:szCs w:val="24"/>
        </w:rPr>
        <w:t>z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y placu Tadeusza Kościuszki 18, 97-200 Tomas</w:t>
      </w:r>
      <w:r w:rsidRPr="00CE3AD7">
        <w:rPr>
          <w:rFonts w:ascii="Noway Regular" w:eastAsia="Noway Regular" w:hAnsi="Noway Regular" w:cs="Noway Regular"/>
          <w:i/>
          <w:color w:val="000000"/>
          <w:sz w:val="24"/>
          <w:szCs w:val="24"/>
        </w:rPr>
        <w:t>z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ów Mazowiecki. Dane kontaktowe Administratora: tel. 44</w:t>
      </w:r>
      <w:r w:rsidRPr="00CE3AD7">
        <w:rPr>
          <w:rFonts w:ascii="Cambria" w:hAnsi="Cambria" w:cs="Cambria"/>
          <w:color w:val="000000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712 23 69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, e-mail: </w:t>
      </w:r>
      <w:hyperlink r:id="rId9">
        <w:r w:rsidRPr="00CE3AD7">
          <w:rPr>
            <w:rFonts w:ascii="Noway Regular" w:eastAsia="Noway Regular" w:hAnsi="Noway Regular" w:cs="Noway Regular"/>
            <w:color w:val="0563C1"/>
            <w:sz w:val="24"/>
            <w:szCs w:val="24"/>
            <w:u w:val="single"/>
          </w:rPr>
          <w:t>kontakt@mck-tm.pl</w:t>
        </w:r>
      </w:hyperlink>
      <w:r w:rsidRPr="00CE3AD7">
        <w:rPr>
          <w:rFonts w:ascii="Noway Regular" w:eastAsia="Noway Regular" w:hAnsi="Noway Regular" w:cs="Noway Regular"/>
          <w:sz w:val="24"/>
          <w:szCs w:val="24"/>
        </w:rPr>
        <w:t>.</w:t>
      </w:r>
    </w:p>
    <w:p w14:paraId="2DCACE2C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W celu skorzystania ze swoich praw wynikających z RODO należy skontaktować się z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Administratorem z wykorzystaniem wskazanych danych kontaktowych lub wyznaczonym inspektorem ochrony danych pod adresem e-mail </w:t>
      </w:r>
      <w:hyperlink r:id="rId10">
        <w:r w:rsidRPr="00CE3AD7">
          <w:rPr>
            <w:rFonts w:ascii="Noway Regular" w:eastAsia="Noway Regular" w:hAnsi="Noway Regular" w:cs="Noway Regular"/>
            <w:color w:val="0563C1"/>
            <w:sz w:val="24"/>
            <w:szCs w:val="24"/>
            <w:u w:val="single"/>
          </w:rPr>
          <w:t>iod@mck-tm.pl</w:t>
        </w:r>
      </w:hyperlink>
      <w:r w:rsidRPr="00CE3AD7">
        <w:rPr>
          <w:rFonts w:ascii="Noway Regular" w:eastAsia="Noway Regular" w:hAnsi="Noway Regular" w:cs="Noway Regular"/>
          <w:sz w:val="24"/>
          <w:szCs w:val="24"/>
        </w:rPr>
        <w:t>.</w:t>
      </w:r>
    </w:p>
    <w:p w14:paraId="58543C22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Dane osobowe wraz z wizerunkiem osób, których dane dotyczą, będą przetwarzane </w:t>
      </w:r>
      <w:r w:rsidRPr="00CE3AD7">
        <w:rPr>
          <w:rFonts w:ascii="Noway Regular" w:eastAsia="Noway Regular" w:hAnsi="Noway Regular" w:cs="Noway Regular"/>
          <w:sz w:val="24"/>
          <w:szCs w:val="24"/>
        </w:rPr>
        <w:lastRenderedPageBreak/>
        <w:t>w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celach statutowych Miejskiego Centrum Kultury w Tomaszowie Mazowieckim w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mediach i na stronie internetowej.</w:t>
      </w:r>
    </w:p>
    <w:p w14:paraId="3293CF80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Przetwarzanie danych osobowych jest niezbędne do wykonania zadania realizowanego w interesie publicznym i konieczne dla realizacji zadań kulturalnych związanych z naszą działalnością.</w:t>
      </w:r>
    </w:p>
    <w:p w14:paraId="6B8C3199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Dane osobowe pozyskane w związku z organizacją Wydarzenia będą przetwarzane przez Administratora wyłącznie w celu realizacji obowiązków i praw (w tym roszczeń) wiążących się z</w:t>
      </w:r>
      <w:r w:rsidRPr="00CE3AD7">
        <w:rPr>
          <w:rFonts w:ascii="Cambria" w:hAnsi="Cambria" w:cs="Cambria"/>
          <w:color w:val="000000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organizacją Wydarzenia oraz w celu realizacji obowiązków</w:t>
      </w:r>
      <w:r w:rsidRPr="00CE3AD7">
        <w:rPr>
          <w:rFonts w:ascii="Noway Regular" w:eastAsia="Noway Regular" w:hAnsi="Noway Regular" w:cs="Noway Regular"/>
          <w:b/>
          <w:color w:val="000000"/>
          <w:sz w:val="24"/>
          <w:szCs w:val="24"/>
        </w:rPr>
        <w:t xml:space="preserve"> 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wynikających z przepisów prawa.</w:t>
      </w:r>
    </w:p>
    <w:p w14:paraId="7C579B16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Podstawą prawną przetwarzania danych osobowych przez Administratora jest art. 6 ust.1 lit. b RODO oraz art. 6 ust. 1 lit. c RODO.</w:t>
      </w:r>
    </w:p>
    <w:p w14:paraId="47E59965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Dane osobowe będą przetwarzane przez czas trwania Wydarzenia, a także później, 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br/>
        <w:t>tj. w ciągu 14 dni od zakończenia Wydarzenia.</w:t>
      </w:r>
    </w:p>
    <w:p w14:paraId="4E3AA204" w14:textId="280E3495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Pani/a wizerunek będzie przetwarzany przez okres nie dłuższy niż zakończenie wydarzenia lub zamieszczone na czas nieokreślony w mediach społecznościowych i</w:t>
      </w:r>
      <w:r w:rsidR="00CE3AD7">
        <w:rPr>
          <w:rFonts w:ascii="Cambria" w:eastAsia="Noway Regular" w:hAnsi="Cambria" w:cs="Noway Regular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na naszej stronie internetowej jako wydarzenie grupowe oraz jako dane archiwalne w</w:t>
      </w:r>
      <w:r w:rsidRPr="00CE3AD7">
        <w:rPr>
          <w:rFonts w:ascii="Cambria" w:hAnsi="Cambria" w:cs="Cambria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sz w:val="24"/>
          <w:szCs w:val="24"/>
        </w:rPr>
        <w:t>związku z naszą działalnością kulturalną.</w:t>
      </w:r>
    </w:p>
    <w:p w14:paraId="3A6643A1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Podanie danych osobowych jest dobrowolne, ale niezbędne do uczestnictwa w</w:t>
      </w:r>
      <w:r w:rsidRPr="00CE3AD7">
        <w:rPr>
          <w:rFonts w:ascii="Cambria" w:hAnsi="Cambria" w:cs="Cambria"/>
          <w:color w:val="000000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Wydarzeniu. Konsekwencją niepodania danych będzie brak możliwości uczestnictwa w Wydarzeniu.</w:t>
      </w:r>
    </w:p>
    <w:p w14:paraId="003D389B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Na zasadach określonych przepisami o ochronie danych osobowych przysługuje Państwu prawo dostępu do treści swoich danych, prawo sprostowania, usunięcia lub ograniczenia przetwarzania danych oraz prawo wniesienia skargi do Prezesa Urzędu Ochrony Danych Osobowych, w</w:t>
      </w:r>
      <w:r w:rsidRPr="00CE3AD7">
        <w:rPr>
          <w:rFonts w:ascii="Noway Regular" w:eastAsia="Noway Regular" w:hAnsi="Noway Regular" w:cs="Noway Regular"/>
          <w:sz w:val="24"/>
          <w:szCs w:val="24"/>
        </w:rPr>
        <w:t xml:space="preserve"> 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przypadku stwierdzenia, że przetwarzanie danych osobowych narusza przepisy o ochronie danych osobowych.</w:t>
      </w:r>
    </w:p>
    <w:p w14:paraId="47B13FDD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Dane osobowe nie będą przekazywane do państwa trzeciego</w:t>
      </w:r>
      <w:r w:rsidRPr="00CE3AD7">
        <w:rPr>
          <w:rFonts w:ascii="Noway Regular" w:eastAsia="Noway Regular" w:hAnsi="Noway Regular" w:cs="Noway Regular"/>
          <w:i/>
          <w:color w:val="000000"/>
          <w:sz w:val="24"/>
          <w:szCs w:val="24"/>
        </w:rPr>
        <w:t>/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organizacji międzynarodowej ani nie będą podlegały zautomatyzowanemu podejmowaniu decyzji w</w:t>
      </w:r>
      <w:r w:rsidRPr="00CE3AD7">
        <w:rPr>
          <w:rFonts w:ascii="Cambria" w:hAnsi="Cambria" w:cs="Cambria"/>
          <w:color w:val="000000"/>
          <w:sz w:val="24"/>
          <w:szCs w:val="24"/>
        </w:rPr>
        <w:t> </w:t>
      </w:r>
      <w:r w:rsidRPr="00CE3AD7">
        <w:rPr>
          <w:rFonts w:ascii="Noway Regular" w:eastAsia="Noway Regular" w:hAnsi="Noway Regular" w:cs="Noway Regular"/>
          <w:color w:val="000000"/>
          <w:sz w:val="24"/>
          <w:szCs w:val="24"/>
        </w:rPr>
        <w:t>tym profilowaniu.</w:t>
      </w:r>
    </w:p>
    <w:p w14:paraId="75EBEBE8" w14:textId="77777777" w:rsidR="00B35CBA" w:rsidRPr="00CE3AD7" w:rsidRDefault="00000000" w:rsidP="00CE3AD7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right="77"/>
        <w:rPr>
          <w:rFonts w:ascii="Noway Regular" w:eastAsia="Noway Regular" w:hAnsi="Noway Regular" w:cs="Noway Regular"/>
          <w:color w:val="000000"/>
          <w:sz w:val="24"/>
          <w:szCs w:val="24"/>
        </w:rPr>
      </w:pPr>
      <w:r w:rsidRPr="00CE3AD7">
        <w:rPr>
          <w:rFonts w:ascii="Noway Regular" w:eastAsia="Noway Regular" w:hAnsi="Noway Regular" w:cs="Noway Regular"/>
          <w:sz w:val="24"/>
          <w:szCs w:val="24"/>
        </w:rPr>
        <w:t>Pani/a dane nie będą przetwarzane w sposób zautomatyzowany.</w:t>
      </w:r>
    </w:p>
    <w:p w14:paraId="76C61DB6" w14:textId="77777777" w:rsidR="00B35CBA" w:rsidRPr="00CE3AD7" w:rsidRDefault="00B35CBA" w:rsidP="00CE3AD7">
      <w:pPr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</w:p>
    <w:sectPr w:rsidR="00B35CBA" w:rsidRPr="00CE3A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794" w:bottom="794" w:left="2976" w:header="1701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1B6A8" w14:textId="77777777" w:rsidR="00C2084C" w:rsidRDefault="00C2084C">
      <w:pPr>
        <w:spacing w:after="0" w:line="240" w:lineRule="auto"/>
      </w:pPr>
      <w:r>
        <w:separator/>
      </w:r>
    </w:p>
  </w:endnote>
  <w:endnote w:type="continuationSeparator" w:id="0">
    <w:p w14:paraId="75E20E69" w14:textId="77777777" w:rsidR="00C2084C" w:rsidRDefault="00C2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770DB4D9-520B-9544-8739-7517978CE7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74EDC6B-E083-F74F-A36F-E7EE4CE33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C042B4-68EA-4C44-BA17-B600D82DD330}"/>
    <w:embedBold r:id="rId4" w:fontKey="{911BEABD-3DE3-1B46-BBC0-AB13823B64AF}"/>
  </w:font>
  <w:font w:name="Noway Regular">
    <w:panose1 w:val="02000506000000020004"/>
    <w:charset w:val="00"/>
    <w:family w:val="auto"/>
    <w:notTrueType/>
    <w:pitch w:val="variable"/>
    <w:sig w:usb0="A000002F" w:usb1="1000006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54AD08F-7990-AB4C-B20B-A9E434ECECAC}"/>
    <w:embedBold r:id="rId6" w:fontKey="{49A8DE7E-A48C-834E-B277-9DE209D78373}"/>
  </w:font>
  <w:font w:name="Segoe UI">
    <w:panose1 w:val="020B0502040204020203"/>
    <w:charset w:val="00"/>
    <w:family w:val="roman"/>
    <w:notTrueType/>
    <w:pitch w:val="default"/>
    <w:embedRegular r:id="rId7" w:fontKey="{D1C2600B-2967-DF47-882D-BE2006D9808D}"/>
  </w:font>
  <w:font w:name="Georgia">
    <w:panose1 w:val="02040502050405020303"/>
    <w:charset w:val="00"/>
    <w:family w:val="auto"/>
    <w:pitch w:val="default"/>
    <w:embedRegular r:id="rId8" w:fontKey="{C7CC4AC7-5F8B-B24A-BC58-8E6C0A0257BC}"/>
    <w:embedItalic r:id="rId9" w:fontKey="{7A8E06D5-83B1-2245-9EB9-1E1EDF84094D}"/>
  </w:font>
  <w:font w:name="NOWAY-MEDIUM">
    <w:panose1 w:val="02000606000000020004"/>
    <w:charset w:val="00"/>
    <w:family w:val="auto"/>
    <w:notTrueType/>
    <w:pitch w:val="variable"/>
    <w:sig w:usb0="A000002F" w:usb1="1000006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C6AB8D4-92F1-4A43-8D3F-898CBF5BE77B}"/>
    <w:embedBold r:id="rId11" w:fontKey="{D8FCF552-EE8A-6643-B1B6-576047760E7C}"/>
    <w:embedItalic r:id="rId12" w:fontKey="{36EC3E91-7786-6549-816F-E958170C98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F9C8111A-5665-3445-B858-F026C2F79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EC949" w14:textId="77777777" w:rsidR="00B35CBA" w:rsidRDefault="00B35C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F2EC0" w14:textId="77777777" w:rsidR="00B35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7EE9564" wp14:editId="36E5D201">
          <wp:simplePos x="0" y="0"/>
          <wp:positionH relativeFrom="column">
            <wp:posOffset>-1477472</wp:posOffset>
          </wp:positionH>
          <wp:positionV relativeFrom="paragraph">
            <wp:posOffset>-201284</wp:posOffset>
          </wp:positionV>
          <wp:extent cx="1011600" cy="537697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1600" cy="53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C63A4" w14:textId="77777777" w:rsidR="00B35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9B63E71" wp14:editId="4F8632DE">
          <wp:simplePos x="0" y="0"/>
          <wp:positionH relativeFrom="column">
            <wp:posOffset>-1454139</wp:posOffset>
          </wp:positionH>
          <wp:positionV relativeFrom="paragraph">
            <wp:posOffset>-225574</wp:posOffset>
          </wp:positionV>
          <wp:extent cx="1011600" cy="537697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1600" cy="53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47362" w14:textId="77777777" w:rsidR="00C2084C" w:rsidRDefault="00C2084C">
      <w:pPr>
        <w:spacing w:after="0" w:line="240" w:lineRule="auto"/>
      </w:pPr>
      <w:r>
        <w:separator/>
      </w:r>
    </w:p>
  </w:footnote>
  <w:footnote w:type="continuationSeparator" w:id="0">
    <w:p w14:paraId="41D13583" w14:textId="77777777" w:rsidR="00C2084C" w:rsidRDefault="00C2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95CF9" w14:textId="77777777" w:rsidR="00B35CBA" w:rsidRDefault="00B35C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851FE" w14:textId="77777777" w:rsidR="00B35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AF447E5" wp14:editId="4876FDAC">
          <wp:simplePos x="0" y="0"/>
          <wp:positionH relativeFrom="column">
            <wp:posOffset>-1638293</wp:posOffset>
          </wp:positionH>
          <wp:positionV relativeFrom="paragraph">
            <wp:posOffset>-876292</wp:posOffset>
          </wp:positionV>
          <wp:extent cx="1007745" cy="1065530"/>
          <wp:effectExtent l="0" t="0" r="0" b="0"/>
          <wp:wrapNone/>
          <wp:docPr id="22" name="image2.png" descr="Obraz zawierający tekst, zna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znak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4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BCFBC" w14:textId="77777777" w:rsidR="00B35CBA" w:rsidRDefault="00B35C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ABD4F77" w14:textId="77777777" w:rsidR="00B35CBA" w:rsidRDefault="00B35C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C15E3"/>
    <w:multiLevelType w:val="multilevel"/>
    <w:tmpl w:val="CC7AF2F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1" w15:restartNumberingAfterBreak="0">
    <w:nsid w:val="07294F5C"/>
    <w:multiLevelType w:val="multilevel"/>
    <w:tmpl w:val="7ACEA2E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" w15:restartNumberingAfterBreak="0">
    <w:nsid w:val="07B849EA"/>
    <w:multiLevelType w:val="multilevel"/>
    <w:tmpl w:val="BFB039F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13D046D"/>
    <w:multiLevelType w:val="multilevel"/>
    <w:tmpl w:val="E29E7DB8"/>
    <w:lvl w:ilvl="0">
      <w:start w:val="1"/>
      <w:numFmt w:val="decimal"/>
      <w:lvlText w:val="%1.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way Regular" w:eastAsia="Noway Regular" w:hAnsi="Noway Regular" w:cs="Noway Regular"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491E5137"/>
    <w:multiLevelType w:val="multilevel"/>
    <w:tmpl w:val="D0EA3D3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5" w15:restartNumberingAfterBreak="0">
    <w:nsid w:val="552232C8"/>
    <w:multiLevelType w:val="multilevel"/>
    <w:tmpl w:val="A8B2434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6" w15:restartNumberingAfterBreak="0">
    <w:nsid w:val="66F7631D"/>
    <w:multiLevelType w:val="multilevel"/>
    <w:tmpl w:val="2F18192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num w:numId="1" w16cid:durableId="178087944">
    <w:abstractNumId w:val="1"/>
  </w:num>
  <w:num w:numId="2" w16cid:durableId="925260038">
    <w:abstractNumId w:val="2"/>
  </w:num>
  <w:num w:numId="3" w16cid:durableId="1260724463">
    <w:abstractNumId w:val="3"/>
  </w:num>
  <w:num w:numId="4" w16cid:durableId="287784182">
    <w:abstractNumId w:val="4"/>
  </w:num>
  <w:num w:numId="5" w16cid:durableId="819426606">
    <w:abstractNumId w:val="0"/>
  </w:num>
  <w:num w:numId="6" w16cid:durableId="976645581">
    <w:abstractNumId w:val="6"/>
  </w:num>
  <w:num w:numId="7" w16cid:durableId="11908013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CBA"/>
    <w:rsid w:val="00940D23"/>
    <w:rsid w:val="00B35CBA"/>
    <w:rsid w:val="00C2084C"/>
    <w:rsid w:val="00CE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C41EC9"/>
  <w15:docId w15:val="{855ADED8-C074-354C-96FD-21E60842F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06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60A2"/>
  </w:style>
  <w:style w:type="paragraph" w:styleId="Stopka">
    <w:name w:val="footer"/>
    <w:basedOn w:val="Normalny"/>
    <w:link w:val="StopkaZnak"/>
    <w:uiPriority w:val="99"/>
    <w:unhideWhenUsed/>
    <w:rsid w:val="00906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60A2"/>
  </w:style>
  <w:style w:type="paragraph" w:customStyle="1" w:styleId="MCK-TekstNormalny">
    <w:name w:val="MCK - Tekst Normalny"/>
    <w:basedOn w:val="Normalny"/>
    <w:link w:val="MCK-TekstNormalnyZnak"/>
    <w:qFormat/>
    <w:rsid w:val="008A70EE"/>
    <w:pPr>
      <w:spacing w:before="240" w:after="0" w:line="255" w:lineRule="exact"/>
    </w:pPr>
    <w:rPr>
      <w:rFonts w:ascii="Noway Regular" w:hAnsi="Noway Regular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8A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CK-TekstNormalnyZnak">
    <w:name w:val="MCK - Tekst Normalny Znak"/>
    <w:basedOn w:val="Domylnaczcionkaakapitu"/>
    <w:link w:val="MCK-TekstNormalny"/>
    <w:rsid w:val="008A70EE"/>
    <w:rPr>
      <w:rFonts w:ascii="Noway Regular" w:hAnsi="Noway Regular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6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D31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zodstpw">
    <w:name w:val="No Spacing"/>
    <w:uiPriority w:val="1"/>
    <w:qFormat/>
    <w:rsid w:val="00BE305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D097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D097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C333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3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3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3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3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33A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21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k-tm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od@mck-t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takt@mck-tm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x38EujG+fSXRLiBlGSx7kuoM0Q==">CgMxLjAyCGguZ2pkZ3hzOAByITEyRlBzSXZlYkhrOUFuQlJxUUJzSkFsd0tKanctQUpUag==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889</Words>
  <Characters>5338</Characters>
  <Application>Microsoft Office Word</Application>
  <DocSecurity>0</DocSecurity>
  <Lines>44</Lines>
  <Paragraphs>12</Paragraphs>
  <ScaleCrop>false</ScaleCrop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Szmidel</dc:creator>
  <cp:lastModifiedBy>Microsoft_MCK_1</cp:lastModifiedBy>
  <cp:revision>2</cp:revision>
  <dcterms:created xsi:type="dcterms:W3CDTF">2024-10-23T13:14:00Z</dcterms:created>
  <dcterms:modified xsi:type="dcterms:W3CDTF">2024-10-23T13:14:00Z</dcterms:modified>
</cp:coreProperties>
</file>