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A37D" w14:textId="47EF45F9" w:rsidR="002F793D" w:rsidRPr="00296001" w:rsidRDefault="00EC49A9" w:rsidP="00EC49A9">
      <w:pPr>
        <w:pStyle w:val="LO-normal"/>
        <w:spacing w:after="387" w:line="240" w:lineRule="auto"/>
        <w:ind w:left="-142" w:hanging="425"/>
        <w:jc w:val="left"/>
        <w:rPr>
          <w:rFonts w:ascii="Noway Regular" w:hAnsi="Noway Regular" w:cstheme="majorHAnsi"/>
          <w:sz w:val="24"/>
          <w:szCs w:val="24"/>
        </w:rPr>
      </w:pPr>
      <w:r w:rsidRPr="00296001">
        <w:rPr>
          <w:rFonts w:ascii="Noway Regular" w:eastAsia="Calibri" w:hAnsi="Noway Regular" w:cstheme="majorHAnsi"/>
          <w:b/>
          <w:sz w:val="24"/>
          <w:szCs w:val="24"/>
        </w:rPr>
        <w:t xml:space="preserve">Regulamin </w:t>
      </w:r>
      <w:r w:rsidRPr="00296001">
        <w:rPr>
          <w:rFonts w:ascii="Noway Regular" w:eastAsia="Calibri" w:hAnsi="Noway Regular" w:cstheme="majorHAnsi"/>
          <w:b/>
          <w:bCs/>
          <w:sz w:val="24"/>
          <w:szCs w:val="24"/>
        </w:rPr>
        <w:t>Turnieju</w:t>
      </w:r>
      <w:r w:rsidR="00A32756" w:rsidRPr="00296001">
        <w:rPr>
          <w:rFonts w:ascii="Noway Regular" w:eastAsia="Calibri" w:hAnsi="Noway Regular" w:cstheme="majorHAnsi"/>
          <w:b/>
          <w:bCs/>
          <w:sz w:val="24"/>
          <w:szCs w:val="24"/>
        </w:rPr>
        <w:t xml:space="preserve"> Tenisa Stołowego </w:t>
      </w:r>
      <w:r w:rsidR="005E725A" w:rsidRPr="00296001">
        <w:rPr>
          <w:rFonts w:ascii="Noway Regular" w:eastAsia="Calibri" w:hAnsi="Noway Regular" w:cstheme="majorHAnsi"/>
          <w:b/>
          <w:bCs/>
          <w:sz w:val="24"/>
          <w:szCs w:val="24"/>
        </w:rPr>
        <w:t xml:space="preserve">dla </w:t>
      </w:r>
      <w:r w:rsidR="00A52A45" w:rsidRPr="00296001">
        <w:rPr>
          <w:rFonts w:ascii="Noway Regular" w:eastAsia="Calibri" w:hAnsi="Noway Regular" w:cstheme="majorHAnsi"/>
          <w:b/>
          <w:bCs/>
          <w:sz w:val="24"/>
          <w:szCs w:val="24"/>
        </w:rPr>
        <w:t>dzieci i młodzieży „</w:t>
      </w:r>
      <w:proofErr w:type="spellStart"/>
      <w:r w:rsidR="00A52A45" w:rsidRPr="00296001">
        <w:rPr>
          <w:rFonts w:ascii="Noway Regular" w:eastAsia="Calibri" w:hAnsi="Noway Regular" w:cstheme="majorHAnsi"/>
          <w:b/>
          <w:bCs/>
          <w:sz w:val="24"/>
          <w:szCs w:val="24"/>
        </w:rPr>
        <w:t>Secik</w:t>
      </w:r>
      <w:proofErr w:type="spellEnd"/>
      <w:r w:rsidR="005E725A" w:rsidRPr="00296001">
        <w:rPr>
          <w:rFonts w:ascii="Noway Regular" w:eastAsia="Calibri" w:hAnsi="Noway Regular" w:cstheme="majorHAnsi"/>
          <w:b/>
          <w:bCs/>
          <w:sz w:val="24"/>
          <w:szCs w:val="24"/>
        </w:rPr>
        <w:t>”</w:t>
      </w:r>
      <w:r w:rsidRPr="00296001">
        <w:rPr>
          <w:rFonts w:ascii="Noway Regular" w:eastAsia="Calibri" w:hAnsi="Noway Regular" w:cstheme="majorHAnsi"/>
          <w:b/>
          <w:bCs/>
          <w:sz w:val="24"/>
          <w:szCs w:val="24"/>
        </w:rPr>
        <w:br/>
      </w:r>
    </w:p>
    <w:p w14:paraId="6782A642" w14:textId="233685B8" w:rsidR="002F793D" w:rsidRPr="00296001" w:rsidRDefault="00A46381" w:rsidP="00EC49A9">
      <w:pPr>
        <w:pStyle w:val="LO-normal"/>
        <w:spacing w:line="360" w:lineRule="auto"/>
        <w:ind w:left="-142" w:hanging="425"/>
        <w:jc w:val="left"/>
        <w:rPr>
          <w:rFonts w:ascii="Noway Regular" w:eastAsia="Calibri" w:hAnsi="Noway Regular" w:cstheme="majorHAnsi"/>
          <w:b/>
          <w:bCs/>
          <w:sz w:val="24"/>
          <w:szCs w:val="24"/>
        </w:rPr>
      </w:pPr>
      <w:r w:rsidRPr="00296001">
        <w:rPr>
          <w:rFonts w:ascii="Noway Regular" w:eastAsia="Calibri" w:hAnsi="Noway Regular" w:cstheme="majorHAnsi"/>
          <w:b/>
          <w:bCs/>
          <w:sz w:val="24"/>
          <w:szCs w:val="24"/>
        </w:rPr>
        <w:t>I</w:t>
      </w:r>
      <w:r w:rsidRPr="00296001">
        <w:rPr>
          <w:rFonts w:ascii="Noway Regular" w:eastAsia="Calibri" w:hAnsi="Noway Regular" w:cstheme="majorHAnsi"/>
          <w:sz w:val="24"/>
          <w:szCs w:val="24"/>
        </w:rPr>
        <w:t xml:space="preserve">. </w:t>
      </w:r>
      <w:r w:rsidRPr="00296001">
        <w:rPr>
          <w:rFonts w:ascii="Noway Regular" w:eastAsia="Calibri" w:hAnsi="Noway Regular" w:cstheme="majorHAnsi"/>
          <w:b/>
          <w:bCs/>
          <w:sz w:val="24"/>
          <w:szCs w:val="24"/>
        </w:rPr>
        <w:t>Postanowienia ogólne</w:t>
      </w:r>
    </w:p>
    <w:p w14:paraId="1A31267E" w14:textId="7DB4B477" w:rsidR="002F793D" w:rsidRPr="00296001" w:rsidRDefault="00A46381" w:rsidP="00EC49A9">
      <w:pPr>
        <w:pStyle w:val="LO-normal"/>
        <w:numPr>
          <w:ilvl w:val="0"/>
          <w:numId w:val="1"/>
        </w:numPr>
        <w:spacing w:line="360" w:lineRule="auto"/>
        <w:ind w:left="-142" w:hanging="425"/>
        <w:jc w:val="left"/>
        <w:rPr>
          <w:rFonts w:ascii="Noway Regular" w:hAnsi="Noway Regular" w:cstheme="majorHAnsi"/>
          <w:sz w:val="24"/>
          <w:szCs w:val="24"/>
        </w:rPr>
      </w:pPr>
      <w:r w:rsidRPr="00296001">
        <w:rPr>
          <w:rFonts w:ascii="Noway Regular" w:eastAsia="Calibri" w:hAnsi="Noway Regular" w:cstheme="majorHAnsi"/>
          <w:sz w:val="24"/>
          <w:szCs w:val="24"/>
        </w:rPr>
        <w:t xml:space="preserve">Niniejszy regulamin, zwany dalej „Regulaminem”, określa warunki i zasady udziału </w:t>
      </w:r>
      <w:r w:rsidR="00296001">
        <w:rPr>
          <w:rFonts w:ascii="Noway Regular" w:eastAsia="Calibri" w:hAnsi="Noway Regular" w:cstheme="majorHAnsi"/>
          <w:sz w:val="24"/>
          <w:szCs w:val="24"/>
        </w:rPr>
        <w:br/>
      </w:r>
      <w:r w:rsidR="00EC49A9" w:rsidRPr="00296001">
        <w:rPr>
          <w:rFonts w:ascii="Noway Regular" w:eastAsia="Calibri" w:hAnsi="Noway Regular" w:cstheme="majorHAnsi"/>
          <w:sz w:val="24"/>
          <w:szCs w:val="24"/>
        </w:rPr>
        <w:t>w Turnieju</w:t>
      </w:r>
      <w:r w:rsidR="00A32756" w:rsidRPr="00296001">
        <w:rPr>
          <w:rFonts w:ascii="Noway Regular" w:eastAsia="Calibri" w:hAnsi="Noway Regular" w:cstheme="majorHAnsi"/>
          <w:sz w:val="24"/>
          <w:szCs w:val="24"/>
        </w:rPr>
        <w:t xml:space="preserve"> Tenisa Stołowego,</w:t>
      </w:r>
      <w:r w:rsidRPr="00296001">
        <w:rPr>
          <w:rFonts w:ascii="Noway Regular" w:eastAsia="Calibri" w:hAnsi="Noway Regular" w:cstheme="majorHAnsi"/>
          <w:sz w:val="24"/>
          <w:szCs w:val="24"/>
        </w:rPr>
        <w:t xml:space="preserve"> zwanego dalej “Wydarzeniem”.</w:t>
      </w:r>
    </w:p>
    <w:p w14:paraId="6A9E748E" w14:textId="77777777" w:rsidR="002F793D" w:rsidRPr="00296001" w:rsidRDefault="00A46381" w:rsidP="00EC49A9">
      <w:pPr>
        <w:pStyle w:val="LO-normal"/>
        <w:numPr>
          <w:ilvl w:val="0"/>
          <w:numId w:val="1"/>
        </w:numPr>
        <w:spacing w:line="360" w:lineRule="auto"/>
        <w:ind w:left="-142" w:hanging="425"/>
        <w:jc w:val="left"/>
        <w:rPr>
          <w:rFonts w:ascii="Noway Regular" w:eastAsia="Calibri" w:hAnsi="Noway Regular" w:cstheme="majorHAnsi"/>
          <w:sz w:val="24"/>
          <w:szCs w:val="24"/>
        </w:rPr>
      </w:pPr>
      <w:r w:rsidRPr="00296001">
        <w:rPr>
          <w:rFonts w:ascii="Noway Regular" w:eastAsia="Calibri" w:hAnsi="Noway Regular" w:cstheme="majorHAnsi"/>
          <w:sz w:val="24"/>
          <w:szCs w:val="24"/>
        </w:rPr>
        <w:t xml:space="preserve">Organizatorem Wydarzenia jest </w:t>
      </w:r>
      <w:r w:rsidRPr="00296001">
        <w:rPr>
          <w:rFonts w:ascii="Noway Regular" w:eastAsia="Calibri" w:hAnsi="Noway Regular" w:cstheme="majorHAnsi"/>
          <w:bCs/>
          <w:sz w:val="24"/>
          <w:szCs w:val="24"/>
        </w:rPr>
        <w:t>Miejskie Centrum Kultury w Tomaszowie Mazowieckim,</w:t>
      </w:r>
      <w:r w:rsidRPr="00296001">
        <w:rPr>
          <w:rFonts w:ascii="Noway Regular" w:eastAsia="Calibri" w:hAnsi="Noway Regular" w:cstheme="majorHAnsi"/>
          <w:sz w:val="24"/>
          <w:szCs w:val="24"/>
        </w:rPr>
        <w:t xml:space="preserve"> zwane dalej „Organizatorem”.</w:t>
      </w:r>
    </w:p>
    <w:p w14:paraId="5BEA620C" w14:textId="4803E8D7" w:rsidR="002F793D" w:rsidRPr="00296001" w:rsidRDefault="00A46381" w:rsidP="00EC49A9">
      <w:pPr>
        <w:pStyle w:val="LO-normal"/>
        <w:numPr>
          <w:ilvl w:val="0"/>
          <w:numId w:val="1"/>
        </w:numPr>
        <w:spacing w:line="360" w:lineRule="auto"/>
        <w:ind w:left="-142" w:hanging="425"/>
        <w:jc w:val="left"/>
        <w:rPr>
          <w:rFonts w:ascii="Noway Regular" w:hAnsi="Noway Regular" w:cstheme="majorHAnsi"/>
          <w:sz w:val="24"/>
          <w:szCs w:val="24"/>
        </w:rPr>
      </w:pPr>
      <w:r w:rsidRPr="00296001">
        <w:rPr>
          <w:rFonts w:ascii="Noway Regular" w:eastAsia="Calibri" w:hAnsi="Noway Regular" w:cstheme="majorHAnsi"/>
          <w:sz w:val="24"/>
          <w:szCs w:val="24"/>
        </w:rPr>
        <w:t xml:space="preserve">Udział w Wydarzeniu jest jednoznaczny z akceptacją postanowień Regulaminu </w:t>
      </w:r>
      <w:r w:rsidR="008A7341">
        <w:rPr>
          <w:rFonts w:ascii="Noway Regular" w:eastAsia="Calibri" w:hAnsi="Noway Regular" w:cstheme="majorHAnsi"/>
          <w:sz w:val="24"/>
          <w:szCs w:val="24"/>
        </w:rPr>
        <w:br/>
      </w:r>
      <w:r w:rsidRPr="00296001">
        <w:rPr>
          <w:rFonts w:ascii="Noway Regular" w:eastAsia="Calibri" w:hAnsi="Noway Regular" w:cstheme="majorHAnsi"/>
          <w:sz w:val="24"/>
          <w:szCs w:val="24"/>
        </w:rPr>
        <w:t>i</w:t>
      </w:r>
      <w:r w:rsidR="008A7341">
        <w:rPr>
          <w:rFonts w:ascii="Noway Regular" w:eastAsia="Calibri" w:hAnsi="Noway Regular" w:cstheme="majorHAnsi"/>
          <w:sz w:val="24"/>
          <w:szCs w:val="24"/>
        </w:rPr>
        <w:t xml:space="preserve"> </w:t>
      </w:r>
      <w:r w:rsidRPr="00296001">
        <w:rPr>
          <w:rFonts w:ascii="Noway Regular" w:eastAsia="Calibri" w:hAnsi="Noway Regular" w:cstheme="majorHAnsi"/>
          <w:sz w:val="24"/>
          <w:szCs w:val="24"/>
        </w:rPr>
        <w:t>zobowiązaniem się do jego przestrzegania</w:t>
      </w:r>
      <w:r w:rsidR="00EA3D91" w:rsidRPr="00296001">
        <w:rPr>
          <w:rFonts w:ascii="Noway Regular" w:eastAsia="Calibri" w:hAnsi="Noway Regular" w:cstheme="majorHAnsi"/>
          <w:sz w:val="24"/>
          <w:szCs w:val="24"/>
        </w:rPr>
        <w:t xml:space="preserve">, wypełnieniem karty uczestnictwa </w:t>
      </w:r>
      <w:r w:rsidR="008A7341">
        <w:rPr>
          <w:rFonts w:ascii="Noway Regular" w:eastAsia="Calibri" w:hAnsi="Noway Regular" w:cstheme="majorHAnsi"/>
          <w:sz w:val="24"/>
          <w:szCs w:val="24"/>
        </w:rPr>
        <w:br/>
      </w:r>
      <w:r w:rsidR="00EA3D91" w:rsidRPr="00296001">
        <w:rPr>
          <w:rFonts w:ascii="Noway Regular" w:eastAsia="Calibri" w:hAnsi="Noway Regular" w:cstheme="majorHAnsi"/>
          <w:sz w:val="24"/>
          <w:szCs w:val="24"/>
        </w:rPr>
        <w:t xml:space="preserve">i dokonaniem płatności. </w:t>
      </w:r>
    </w:p>
    <w:p w14:paraId="49C046DE" w14:textId="18D071E4" w:rsidR="002F793D" w:rsidRPr="00296001" w:rsidRDefault="00A46381" w:rsidP="00EC49A9">
      <w:pPr>
        <w:pStyle w:val="LO-normal"/>
        <w:numPr>
          <w:ilvl w:val="0"/>
          <w:numId w:val="1"/>
        </w:numPr>
        <w:spacing w:line="360" w:lineRule="auto"/>
        <w:ind w:left="-142" w:hanging="425"/>
        <w:jc w:val="left"/>
        <w:rPr>
          <w:rFonts w:ascii="Noway Regular" w:eastAsia="Calibri" w:hAnsi="Noway Regular" w:cstheme="majorHAnsi"/>
          <w:sz w:val="24"/>
          <w:szCs w:val="24"/>
        </w:rPr>
      </w:pPr>
      <w:r w:rsidRPr="00296001">
        <w:rPr>
          <w:rFonts w:ascii="Noway Regular" w:eastAsia="Calibri" w:hAnsi="Noway Regular" w:cstheme="majorHAnsi"/>
          <w:sz w:val="24"/>
          <w:szCs w:val="24"/>
        </w:rPr>
        <w:t xml:space="preserve">Wstęp na Wydarzenie jest </w:t>
      </w:r>
      <w:r w:rsidR="00A52A45" w:rsidRPr="00296001">
        <w:rPr>
          <w:rFonts w:ascii="Noway Regular" w:eastAsia="Calibri" w:hAnsi="Noway Regular" w:cstheme="majorHAnsi"/>
          <w:sz w:val="24"/>
          <w:szCs w:val="24"/>
        </w:rPr>
        <w:t>płatny</w:t>
      </w:r>
      <w:r w:rsidRPr="00296001">
        <w:rPr>
          <w:rFonts w:ascii="Noway Regular" w:eastAsia="Calibri" w:hAnsi="Noway Regular" w:cstheme="majorHAnsi"/>
          <w:sz w:val="24"/>
          <w:szCs w:val="24"/>
        </w:rPr>
        <w:t>, a liczba miejsc ograniczona.</w:t>
      </w:r>
    </w:p>
    <w:p w14:paraId="706B8AB0" w14:textId="79129AA1" w:rsidR="002F793D" w:rsidRPr="00296001" w:rsidRDefault="00A46381" w:rsidP="00EC49A9">
      <w:pPr>
        <w:pStyle w:val="LO-normal"/>
        <w:numPr>
          <w:ilvl w:val="0"/>
          <w:numId w:val="1"/>
        </w:numPr>
        <w:spacing w:line="360" w:lineRule="auto"/>
        <w:ind w:left="-142" w:hanging="425"/>
        <w:jc w:val="left"/>
        <w:rPr>
          <w:rFonts w:ascii="Noway Regular" w:eastAsia="Calibri" w:hAnsi="Noway Regular" w:cstheme="majorHAnsi"/>
          <w:sz w:val="24"/>
          <w:szCs w:val="24"/>
        </w:rPr>
      </w:pPr>
      <w:r w:rsidRPr="00296001">
        <w:rPr>
          <w:rFonts w:ascii="Noway Regular" w:eastAsia="Calibri" w:hAnsi="Noway Regular" w:cstheme="majorHAnsi"/>
          <w:sz w:val="24"/>
          <w:szCs w:val="24"/>
        </w:rPr>
        <w:t>Każdy uczestnik Wydarzenia obowiązany jest zachować się w sposób niezagrażający bezpieczeństwu pozostałych uczestników oraz innych osób przebywających na terenie Wydarzenia, a w szczególności przestrzegać postanowień Regulaminu i przepisów prawa, a nadto stosować się do poleceń Organizatora.</w:t>
      </w:r>
    </w:p>
    <w:p w14:paraId="3AADFE47" w14:textId="6B615049" w:rsidR="00414B7F" w:rsidRPr="00296001" w:rsidRDefault="00414B7F" w:rsidP="00EC49A9">
      <w:pPr>
        <w:pStyle w:val="LO-normal"/>
        <w:numPr>
          <w:ilvl w:val="0"/>
          <w:numId w:val="1"/>
        </w:numPr>
        <w:spacing w:line="360" w:lineRule="auto"/>
        <w:ind w:left="-142" w:hanging="425"/>
        <w:jc w:val="left"/>
        <w:rPr>
          <w:rFonts w:ascii="Noway Regular" w:eastAsia="Calibri" w:hAnsi="Noway Regular" w:cstheme="majorHAnsi"/>
          <w:sz w:val="24"/>
          <w:szCs w:val="24"/>
        </w:rPr>
      </w:pPr>
      <w:r w:rsidRPr="00296001">
        <w:rPr>
          <w:rFonts w:ascii="Noway Regular" w:eastAsia="Calibri" w:hAnsi="Noway Regular" w:cstheme="majorHAnsi"/>
          <w:sz w:val="24"/>
          <w:szCs w:val="24"/>
        </w:rPr>
        <w:t>Zawodnik uczestniczący w rozgrywkach zobowiązany jest posiadać ważne ubezpieczenie od następstw nieszczęśliwych wypadków.</w:t>
      </w:r>
    </w:p>
    <w:p w14:paraId="68B46C2F" w14:textId="4472AB80" w:rsidR="002F793D" w:rsidRPr="00296001" w:rsidRDefault="00A46381" w:rsidP="00EC49A9">
      <w:pPr>
        <w:pStyle w:val="LO-normal"/>
        <w:numPr>
          <w:ilvl w:val="0"/>
          <w:numId w:val="1"/>
        </w:numPr>
        <w:spacing w:line="360" w:lineRule="auto"/>
        <w:ind w:left="-142" w:hanging="425"/>
        <w:jc w:val="left"/>
        <w:rPr>
          <w:rFonts w:ascii="Noway Regular" w:eastAsia="Calibri" w:hAnsi="Noway Regular" w:cstheme="majorHAnsi"/>
          <w:sz w:val="24"/>
          <w:szCs w:val="24"/>
        </w:rPr>
      </w:pPr>
      <w:r w:rsidRPr="00296001">
        <w:rPr>
          <w:rFonts w:ascii="Noway Regular" w:eastAsia="Calibri" w:hAnsi="Noway Regular" w:cstheme="majorHAnsi"/>
          <w:sz w:val="24"/>
          <w:szCs w:val="24"/>
        </w:rPr>
        <w:t xml:space="preserve">Organizator nie ponosi odpowiedzialności za jakiekolwiek przedmioty pozostawione </w:t>
      </w:r>
      <w:r w:rsidR="00750B3A">
        <w:rPr>
          <w:rFonts w:ascii="Noway Regular" w:eastAsia="Calibri" w:hAnsi="Noway Regular" w:cstheme="majorHAnsi"/>
          <w:sz w:val="24"/>
          <w:szCs w:val="24"/>
        </w:rPr>
        <w:br/>
      </w:r>
      <w:r w:rsidRPr="00296001">
        <w:rPr>
          <w:rFonts w:ascii="Noway Regular" w:eastAsia="Calibri" w:hAnsi="Noway Regular" w:cstheme="majorHAnsi"/>
          <w:sz w:val="24"/>
          <w:szCs w:val="24"/>
        </w:rPr>
        <w:t>przez uczestnika na terenie Wydarzenia.</w:t>
      </w:r>
    </w:p>
    <w:p w14:paraId="02C916B2" w14:textId="77777777" w:rsidR="008A7341" w:rsidRDefault="00A46381" w:rsidP="008A7341">
      <w:pPr>
        <w:pStyle w:val="LO-normal"/>
        <w:numPr>
          <w:ilvl w:val="0"/>
          <w:numId w:val="1"/>
        </w:numPr>
        <w:spacing w:after="0" w:line="360" w:lineRule="auto"/>
        <w:ind w:left="-142" w:hanging="425"/>
        <w:jc w:val="left"/>
        <w:rPr>
          <w:rFonts w:ascii="Noway Regular" w:eastAsia="Calibri" w:hAnsi="Noway Regular" w:cstheme="majorHAnsi"/>
          <w:sz w:val="24"/>
          <w:szCs w:val="24"/>
        </w:rPr>
      </w:pPr>
      <w:r w:rsidRPr="00296001">
        <w:rPr>
          <w:rFonts w:ascii="Noway Regular" w:eastAsia="Calibri" w:hAnsi="Noway Regular" w:cstheme="majorHAnsi"/>
          <w:sz w:val="24"/>
          <w:szCs w:val="24"/>
        </w:rPr>
        <w:t>Uczestnik ponosi pełną odpowiedzialność za szkody wyrządzone przez niego na terenie, gdzie odbywa się Wydarzenie w stosunku do innych uczestników, jak i na mieniu Organizatora.</w:t>
      </w:r>
      <w:r w:rsidR="008A7341">
        <w:rPr>
          <w:rFonts w:ascii="Noway Regular" w:eastAsia="Calibri" w:hAnsi="Noway Regular" w:cstheme="majorHAnsi"/>
          <w:sz w:val="24"/>
          <w:szCs w:val="24"/>
        </w:rPr>
        <w:t xml:space="preserve"> </w:t>
      </w:r>
    </w:p>
    <w:p w14:paraId="0E969C04" w14:textId="364150E4" w:rsidR="005E725A" w:rsidRDefault="005E725A" w:rsidP="008A7341">
      <w:pPr>
        <w:pStyle w:val="LO-normal"/>
        <w:numPr>
          <w:ilvl w:val="0"/>
          <w:numId w:val="1"/>
        </w:numPr>
        <w:spacing w:after="0" w:line="276" w:lineRule="auto"/>
        <w:ind w:left="-142" w:hanging="425"/>
        <w:jc w:val="left"/>
        <w:rPr>
          <w:rFonts w:ascii="Noway Regular" w:eastAsia="Calibri" w:hAnsi="Noway Regular" w:cstheme="majorHAnsi"/>
          <w:sz w:val="24"/>
          <w:szCs w:val="24"/>
        </w:rPr>
      </w:pPr>
      <w:r w:rsidRPr="008A7341">
        <w:rPr>
          <w:rFonts w:ascii="Noway Regular" w:eastAsia="Calibri" w:hAnsi="Noway Regular" w:cstheme="majorHAnsi"/>
          <w:sz w:val="24"/>
          <w:szCs w:val="24"/>
        </w:rPr>
        <w:t xml:space="preserve">Celem turnieju jest popularyzacja tenisa stołowego wśród </w:t>
      </w:r>
      <w:r w:rsidR="00A52A45" w:rsidRPr="008A7341">
        <w:rPr>
          <w:rFonts w:ascii="Noway Regular" w:eastAsia="Calibri" w:hAnsi="Noway Regular" w:cstheme="majorHAnsi"/>
          <w:sz w:val="24"/>
          <w:szCs w:val="24"/>
        </w:rPr>
        <w:t>dzieci i młodzieży</w:t>
      </w:r>
      <w:r w:rsidRPr="008A7341">
        <w:rPr>
          <w:rFonts w:ascii="Noway Regular" w:eastAsia="Calibri" w:hAnsi="Noway Regular" w:cstheme="majorHAnsi"/>
          <w:sz w:val="24"/>
          <w:szCs w:val="24"/>
        </w:rPr>
        <w:t>, uświadamianie potrzeby ruchu w życiu codziennym i propagowanie zdrowego stylu życia</w:t>
      </w:r>
      <w:r w:rsidR="00EC49A9" w:rsidRPr="008A7341">
        <w:rPr>
          <w:rFonts w:ascii="Noway Regular" w:eastAsia="Calibri" w:hAnsi="Noway Regular" w:cstheme="majorHAnsi"/>
          <w:sz w:val="24"/>
          <w:szCs w:val="24"/>
        </w:rPr>
        <w:t>.</w:t>
      </w:r>
    </w:p>
    <w:p w14:paraId="026B8102" w14:textId="0122874C" w:rsidR="008A7341" w:rsidRPr="008A7341" w:rsidRDefault="008A7341" w:rsidP="008A7341">
      <w:pPr>
        <w:pStyle w:val="LO-normal"/>
        <w:spacing w:after="0" w:line="276" w:lineRule="auto"/>
        <w:ind w:left="-142"/>
        <w:jc w:val="left"/>
        <w:rPr>
          <w:rFonts w:ascii="Noway Regular" w:eastAsia="Calibri" w:hAnsi="Noway Regular" w:cstheme="majorHAnsi"/>
          <w:sz w:val="24"/>
          <w:szCs w:val="24"/>
        </w:rPr>
      </w:pPr>
      <w:r>
        <w:rPr>
          <w:rFonts w:ascii="Noway Regular" w:eastAsia="Calibri" w:hAnsi="Noway Regular" w:cstheme="majorHAnsi"/>
          <w:sz w:val="24"/>
          <w:szCs w:val="24"/>
        </w:rPr>
        <w:br/>
      </w:r>
    </w:p>
    <w:p w14:paraId="65EDDCEA" w14:textId="6316F9ED" w:rsidR="002F793D" w:rsidRPr="00296001" w:rsidRDefault="00A46381" w:rsidP="00EC49A9">
      <w:pPr>
        <w:pStyle w:val="LO-normal"/>
        <w:spacing w:after="123" w:line="360" w:lineRule="auto"/>
        <w:ind w:left="-142" w:hanging="425"/>
        <w:jc w:val="left"/>
        <w:rPr>
          <w:rFonts w:ascii="Noway Regular" w:eastAsia="Calibri" w:hAnsi="Noway Regular" w:cstheme="majorHAnsi"/>
          <w:sz w:val="24"/>
          <w:szCs w:val="24"/>
        </w:rPr>
      </w:pPr>
      <w:r w:rsidRPr="00296001">
        <w:rPr>
          <w:rFonts w:ascii="Noway Regular" w:eastAsia="Calibri" w:hAnsi="Noway Regular" w:cstheme="majorHAnsi"/>
          <w:b/>
          <w:bCs/>
          <w:sz w:val="24"/>
          <w:szCs w:val="24"/>
        </w:rPr>
        <w:t>II</w:t>
      </w:r>
      <w:r w:rsidRPr="00296001">
        <w:rPr>
          <w:rFonts w:ascii="Noway Regular" w:eastAsia="Calibri" w:hAnsi="Noway Regular" w:cstheme="majorHAnsi"/>
          <w:sz w:val="24"/>
          <w:szCs w:val="24"/>
        </w:rPr>
        <w:t xml:space="preserve">. </w:t>
      </w:r>
      <w:r w:rsidRPr="00296001">
        <w:rPr>
          <w:rFonts w:ascii="Noway Regular" w:eastAsia="Calibri" w:hAnsi="Noway Regular" w:cstheme="majorHAnsi"/>
          <w:b/>
          <w:bCs/>
          <w:sz w:val="24"/>
          <w:szCs w:val="24"/>
        </w:rPr>
        <w:t>Ograniczenia w zakresie uczestnictwa</w:t>
      </w:r>
    </w:p>
    <w:p w14:paraId="7140EED2" w14:textId="59C30D25" w:rsidR="002F793D" w:rsidRPr="00296001" w:rsidRDefault="00A46381" w:rsidP="00EC49A9">
      <w:pPr>
        <w:pStyle w:val="LO-normal"/>
        <w:numPr>
          <w:ilvl w:val="0"/>
          <w:numId w:val="2"/>
        </w:numPr>
        <w:spacing w:after="42" w:line="360" w:lineRule="auto"/>
        <w:ind w:left="-142" w:hanging="425"/>
        <w:jc w:val="left"/>
        <w:rPr>
          <w:rFonts w:ascii="Noway Regular" w:hAnsi="Noway Regular" w:cstheme="majorHAnsi"/>
          <w:sz w:val="24"/>
          <w:szCs w:val="24"/>
        </w:rPr>
      </w:pPr>
      <w:r w:rsidRPr="00296001">
        <w:rPr>
          <w:rFonts w:ascii="Noway Regular" w:eastAsia="Calibri" w:hAnsi="Noway Regular" w:cstheme="majorHAnsi"/>
          <w:sz w:val="24"/>
          <w:szCs w:val="24"/>
        </w:rPr>
        <w:t>Organizator lub osoby przez niego upoważnione mogą odmówić wstępu na teren Wydarzenia bądź wyprosić bez podawania uzasadnienia, osoby:</w:t>
      </w:r>
    </w:p>
    <w:p w14:paraId="6316EB1E" w14:textId="2ADC2B9F" w:rsidR="002F793D" w:rsidRPr="00296001" w:rsidRDefault="00A46381" w:rsidP="00EC6DF3">
      <w:pPr>
        <w:pStyle w:val="LO-normal"/>
        <w:spacing w:after="40" w:line="360" w:lineRule="auto"/>
        <w:ind w:left="-142"/>
        <w:jc w:val="left"/>
        <w:rPr>
          <w:rFonts w:ascii="Noway Regular" w:eastAsia="Calibri" w:hAnsi="Noway Regular" w:cstheme="majorHAnsi"/>
          <w:sz w:val="24"/>
          <w:szCs w:val="24"/>
        </w:rPr>
      </w:pPr>
      <w:r w:rsidRPr="00296001">
        <w:rPr>
          <w:rFonts w:ascii="Noway Regular" w:eastAsia="Calibri" w:hAnsi="Noway Regular" w:cstheme="majorHAnsi"/>
          <w:sz w:val="24"/>
          <w:szCs w:val="24"/>
        </w:rPr>
        <w:t>− znajdujące się pod wpływem alkoholu, środków odurzających, substancji</w:t>
      </w:r>
      <w:r w:rsidR="00E10CC8" w:rsidRPr="00296001">
        <w:rPr>
          <w:rFonts w:ascii="Noway Regular" w:eastAsia="Calibri" w:hAnsi="Noway Regular" w:cstheme="majorHAnsi"/>
          <w:sz w:val="24"/>
          <w:szCs w:val="24"/>
        </w:rPr>
        <w:t xml:space="preserve"> </w:t>
      </w:r>
      <w:r w:rsidRPr="00296001">
        <w:rPr>
          <w:rFonts w:ascii="Noway Regular" w:eastAsia="Calibri" w:hAnsi="Noway Regular" w:cstheme="majorHAnsi"/>
          <w:sz w:val="24"/>
          <w:szCs w:val="24"/>
        </w:rPr>
        <w:t>psychotropowych lub innych podobnie działających środków;</w:t>
      </w:r>
    </w:p>
    <w:p w14:paraId="0146CF6B" w14:textId="7E2A1F3E" w:rsidR="002F793D" w:rsidRPr="00296001" w:rsidRDefault="00A46381" w:rsidP="00EC6DF3">
      <w:pPr>
        <w:pStyle w:val="LO-normal"/>
        <w:spacing w:line="360" w:lineRule="auto"/>
        <w:ind w:left="-142"/>
        <w:jc w:val="left"/>
        <w:rPr>
          <w:rFonts w:ascii="Noway Regular" w:eastAsia="Calibri" w:hAnsi="Noway Regular" w:cstheme="majorHAnsi"/>
          <w:sz w:val="24"/>
          <w:szCs w:val="24"/>
        </w:rPr>
      </w:pPr>
      <w:r w:rsidRPr="00296001">
        <w:rPr>
          <w:rFonts w:ascii="Noway Regular" w:eastAsia="Calibri" w:hAnsi="Noway Regular" w:cstheme="majorHAnsi"/>
          <w:sz w:val="24"/>
          <w:szCs w:val="24"/>
        </w:rPr>
        <w:t xml:space="preserve">− zachowujące się prowokacyjnie, agresywnie albo stwarzające realne zagrożenie </w:t>
      </w:r>
      <w:r w:rsidR="00750B3A">
        <w:rPr>
          <w:rFonts w:ascii="Noway Regular" w:eastAsia="Calibri" w:hAnsi="Noway Regular" w:cstheme="majorHAnsi"/>
          <w:sz w:val="24"/>
          <w:szCs w:val="24"/>
        </w:rPr>
        <w:br/>
      </w:r>
      <w:r w:rsidRPr="00296001">
        <w:rPr>
          <w:rFonts w:ascii="Noway Regular" w:eastAsia="Calibri" w:hAnsi="Noway Regular" w:cstheme="majorHAnsi"/>
          <w:sz w:val="24"/>
          <w:szCs w:val="24"/>
        </w:rPr>
        <w:t>dla porządku publicznego lub bezpieczeństwa w inny sposób;</w:t>
      </w:r>
    </w:p>
    <w:p w14:paraId="148FF678" w14:textId="520C2E50" w:rsidR="002F793D" w:rsidRPr="00296001" w:rsidRDefault="00EC6DF3" w:rsidP="00EC6DF3">
      <w:pPr>
        <w:pStyle w:val="LO-normal"/>
        <w:spacing w:line="360" w:lineRule="auto"/>
        <w:ind w:left="-142"/>
        <w:jc w:val="left"/>
        <w:rPr>
          <w:rFonts w:ascii="Noway Regular" w:eastAsia="Calibri" w:hAnsi="Noway Regular" w:cstheme="majorHAnsi"/>
          <w:sz w:val="24"/>
          <w:szCs w:val="24"/>
        </w:rPr>
      </w:pPr>
      <w:r w:rsidRPr="00296001">
        <w:rPr>
          <w:rFonts w:ascii="Noway Regular" w:eastAsia="Calibri" w:hAnsi="Noway Regular" w:cstheme="majorHAnsi"/>
          <w:sz w:val="24"/>
          <w:szCs w:val="24"/>
        </w:rPr>
        <w:t>−</w:t>
      </w:r>
      <w:r w:rsidR="00A46381" w:rsidRPr="00296001">
        <w:rPr>
          <w:rFonts w:ascii="Noway Regular" w:eastAsia="Symbol" w:hAnsi="Noway Regular" w:cstheme="majorHAnsi"/>
          <w:sz w:val="24"/>
          <w:szCs w:val="24"/>
        </w:rPr>
        <w:t xml:space="preserve"> </w:t>
      </w:r>
      <w:r w:rsidR="00A46381" w:rsidRPr="00296001">
        <w:rPr>
          <w:rFonts w:ascii="Noway Regular" w:eastAsia="Calibri" w:hAnsi="Noway Regular" w:cstheme="majorHAnsi"/>
          <w:sz w:val="24"/>
          <w:szCs w:val="24"/>
        </w:rPr>
        <w:t>posiadające broń lub inne podobnie niebezpieczne przedmioty, materiały wybuchowe, materiały pożarowo niebezpieczne, materiały pirotechniczne, napoje alkoholowe, środki odurzające, substancje psychotropowe lub inne niebezpieczne przedmioty stwarzające zagrożenie dla innych uczestników Wydarzenia.</w:t>
      </w:r>
    </w:p>
    <w:p w14:paraId="62C0764E" w14:textId="38237CAC" w:rsidR="005E725A" w:rsidRPr="00296001" w:rsidRDefault="000763AA" w:rsidP="00EC49A9">
      <w:pPr>
        <w:pStyle w:val="LO-normal"/>
        <w:numPr>
          <w:ilvl w:val="0"/>
          <w:numId w:val="2"/>
        </w:numPr>
        <w:spacing w:line="360" w:lineRule="auto"/>
        <w:ind w:left="-142" w:hanging="425"/>
        <w:jc w:val="left"/>
        <w:rPr>
          <w:rFonts w:ascii="Noway Regular" w:eastAsia="Calibri" w:hAnsi="Noway Regular" w:cstheme="majorHAnsi"/>
          <w:sz w:val="24"/>
          <w:szCs w:val="24"/>
        </w:rPr>
      </w:pPr>
      <w:r w:rsidRPr="00296001">
        <w:rPr>
          <w:rFonts w:ascii="Noway Regular" w:eastAsia="Calibri" w:hAnsi="Noway Regular" w:cstheme="majorHAnsi"/>
          <w:sz w:val="24"/>
          <w:szCs w:val="24"/>
        </w:rPr>
        <w:lastRenderedPageBreak/>
        <w:t>K</w:t>
      </w:r>
      <w:r w:rsidR="00414B7F" w:rsidRPr="00296001">
        <w:rPr>
          <w:rFonts w:ascii="Noway Regular" w:eastAsia="Calibri" w:hAnsi="Noway Regular" w:cstheme="majorHAnsi"/>
          <w:sz w:val="24"/>
          <w:szCs w:val="24"/>
        </w:rPr>
        <w:t xml:space="preserve">ażdy zawodnik został poinformowany o warunkach uczestnictwa </w:t>
      </w:r>
      <w:r w:rsidR="00EC49A9" w:rsidRPr="00296001">
        <w:rPr>
          <w:rFonts w:ascii="Noway Regular" w:eastAsia="Calibri" w:hAnsi="Noway Regular" w:cstheme="majorHAnsi"/>
          <w:sz w:val="24"/>
          <w:szCs w:val="24"/>
        </w:rPr>
        <w:t>(kategoria</w:t>
      </w:r>
      <w:r w:rsidRPr="00296001">
        <w:rPr>
          <w:rFonts w:ascii="Noway Regular" w:eastAsia="Calibri" w:hAnsi="Noway Regular" w:cstheme="majorHAnsi"/>
          <w:sz w:val="24"/>
          <w:szCs w:val="24"/>
        </w:rPr>
        <w:t xml:space="preserve"> wiekowa </w:t>
      </w:r>
      <w:r w:rsidR="00A52A45" w:rsidRPr="00296001">
        <w:rPr>
          <w:rFonts w:ascii="Noway Regular" w:eastAsia="Calibri" w:hAnsi="Noway Regular" w:cstheme="majorHAnsi"/>
          <w:sz w:val="24"/>
          <w:szCs w:val="24"/>
        </w:rPr>
        <w:t>klasy IV-VI oraz VII-VIII</w:t>
      </w:r>
      <w:r w:rsidRPr="00296001">
        <w:rPr>
          <w:rFonts w:ascii="Noway Regular" w:eastAsia="Calibri" w:hAnsi="Noway Regular" w:cstheme="majorHAnsi"/>
          <w:sz w:val="24"/>
          <w:szCs w:val="24"/>
        </w:rPr>
        <w:t xml:space="preserve">, zawodnik uczestniczący w rozgrywkach zobowiązany jest </w:t>
      </w:r>
      <w:r w:rsidR="00750B3A">
        <w:rPr>
          <w:rFonts w:ascii="Noway Regular" w:eastAsia="Calibri" w:hAnsi="Noway Regular" w:cstheme="majorHAnsi"/>
          <w:sz w:val="24"/>
          <w:szCs w:val="24"/>
        </w:rPr>
        <w:br/>
      </w:r>
      <w:r w:rsidRPr="00296001">
        <w:rPr>
          <w:rFonts w:ascii="Noway Regular" w:eastAsia="Calibri" w:hAnsi="Noway Regular" w:cstheme="majorHAnsi"/>
          <w:sz w:val="24"/>
          <w:szCs w:val="24"/>
        </w:rPr>
        <w:t>do posiada</w:t>
      </w:r>
      <w:r w:rsidR="005B02C6" w:rsidRPr="00296001">
        <w:rPr>
          <w:rFonts w:ascii="Noway Regular" w:eastAsia="Calibri" w:hAnsi="Noway Regular" w:cstheme="majorHAnsi"/>
          <w:sz w:val="24"/>
          <w:szCs w:val="24"/>
        </w:rPr>
        <w:t>nia sprzętu i stroju sportowego</w:t>
      </w:r>
      <w:r w:rsidRPr="00296001">
        <w:rPr>
          <w:rFonts w:ascii="Noway Regular" w:eastAsia="Calibri" w:hAnsi="Noway Regular" w:cstheme="majorHAnsi"/>
          <w:sz w:val="24"/>
          <w:szCs w:val="24"/>
        </w:rPr>
        <w:t>).</w:t>
      </w:r>
      <w:r w:rsidR="00D13FB8" w:rsidRPr="00296001">
        <w:rPr>
          <w:rFonts w:ascii="Noway Regular" w:eastAsia="Calibri" w:hAnsi="Noway Regular" w:cstheme="majorHAnsi"/>
          <w:b/>
          <w:bCs/>
          <w:sz w:val="24"/>
          <w:szCs w:val="24"/>
        </w:rPr>
        <w:t xml:space="preserve"> Obowiązuje zakaz gry</w:t>
      </w:r>
      <w:r w:rsidR="005B02C6" w:rsidRPr="00296001">
        <w:rPr>
          <w:rFonts w:ascii="Noway Regular" w:eastAsia="Calibri" w:hAnsi="Noway Regular" w:cstheme="majorHAnsi"/>
          <w:b/>
          <w:bCs/>
          <w:sz w:val="24"/>
          <w:szCs w:val="24"/>
        </w:rPr>
        <w:t xml:space="preserve"> w białych koszulkach</w:t>
      </w:r>
      <w:r w:rsidR="005B02C6" w:rsidRPr="00296001">
        <w:rPr>
          <w:rFonts w:ascii="Noway Regular" w:eastAsia="Calibri" w:hAnsi="Noway Regular" w:cstheme="majorHAnsi"/>
          <w:sz w:val="24"/>
          <w:szCs w:val="24"/>
        </w:rPr>
        <w:t>. Organizator zapewnia piłeczki do gry.</w:t>
      </w:r>
    </w:p>
    <w:p w14:paraId="71EF0EB7" w14:textId="1975D0F2" w:rsidR="002F793D" w:rsidRPr="00296001" w:rsidRDefault="00A46381" w:rsidP="00E10CC8">
      <w:pPr>
        <w:pStyle w:val="LO-normal"/>
        <w:spacing w:line="360" w:lineRule="auto"/>
        <w:ind w:left="-142" w:hanging="425"/>
        <w:jc w:val="left"/>
        <w:rPr>
          <w:rFonts w:ascii="Noway Regular" w:eastAsia="Calibri" w:hAnsi="Noway Regular" w:cstheme="majorHAnsi"/>
          <w:sz w:val="24"/>
          <w:szCs w:val="24"/>
        </w:rPr>
      </w:pPr>
      <w:r w:rsidRPr="00296001">
        <w:rPr>
          <w:rFonts w:ascii="Noway Regular" w:eastAsia="Calibri" w:hAnsi="Noway Regular" w:cstheme="majorHAnsi"/>
          <w:sz w:val="24"/>
          <w:szCs w:val="24"/>
        </w:rPr>
        <w:t xml:space="preserve">3.   </w:t>
      </w:r>
      <w:r w:rsidR="00EC49A9" w:rsidRPr="00296001">
        <w:rPr>
          <w:rFonts w:ascii="Noway Regular" w:eastAsia="Calibri" w:hAnsi="Noway Regular" w:cstheme="majorHAnsi"/>
          <w:sz w:val="24"/>
          <w:szCs w:val="24"/>
        </w:rPr>
        <w:t xml:space="preserve"> </w:t>
      </w:r>
      <w:r w:rsidRPr="00296001">
        <w:rPr>
          <w:rFonts w:ascii="Noway Regular" w:eastAsia="Calibri" w:hAnsi="Noway Regular" w:cstheme="majorHAnsi"/>
          <w:sz w:val="24"/>
          <w:szCs w:val="24"/>
        </w:rPr>
        <w:t>W przypadku zarządzenia ewakuacji uczes</w:t>
      </w:r>
      <w:r w:rsidR="005E725A" w:rsidRPr="00296001">
        <w:rPr>
          <w:rFonts w:ascii="Noway Regular" w:eastAsia="Calibri" w:hAnsi="Noway Regular" w:cstheme="majorHAnsi"/>
          <w:sz w:val="24"/>
          <w:szCs w:val="24"/>
        </w:rPr>
        <w:t>tnicy powinni spokojnie opuści</w:t>
      </w:r>
      <w:r w:rsidR="00E10CC8" w:rsidRPr="00296001">
        <w:rPr>
          <w:rFonts w:ascii="Noway Regular" w:eastAsia="Calibri" w:hAnsi="Noway Regular" w:cstheme="majorHAnsi"/>
          <w:sz w:val="24"/>
          <w:szCs w:val="24"/>
        </w:rPr>
        <w:t xml:space="preserve">ć </w:t>
      </w:r>
      <w:r w:rsidRPr="00296001">
        <w:rPr>
          <w:rFonts w:ascii="Noway Regular" w:eastAsia="Calibri" w:hAnsi="Noway Regular" w:cstheme="majorHAnsi"/>
          <w:sz w:val="24"/>
          <w:szCs w:val="24"/>
        </w:rPr>
        <w:t>teren</w:t>
      </w:r>
      <w:r w:rsidR="00750B3A">
        <w:rPr>
          <w:rFonts w:ascii="Noway Regular" w:eastAsia="Calibri" w:hAnsi="Noway Regular" w:cstheme="majorHAnsi"/>
          <w:sz w:val="24"/>
          <w:szCs w:val="24"/>
        </w:rPr>
        <w:t xml:space="preserve">, </w:t>
      </w:r>
      <w:r w:rsidR="00750B3A">
        <w:rPr>
          <w:rFonts w:ascii="Noway Regular" w:eastAsia="Calibri" w:hAnsi="Noway Regular" w:cstheme="majorHAnsi"/>
          <w:sz w:val="24"/>
          <w:szCs w:val="24"/>
        </w:rPr>
        <w:br/>
      </w:r>
      <w:r w:rsidRPr="00296001">
        <w:rPr>
          <w:rFonts w:ascii="Noway Regular" w:eastAsia="Calibri" w:hAnsi="Noway Regular" w:cstheme="majorHAnsi"/>
          <w:sz w:val="24"/>
          <w:szCs w:val="24"/>
        </w:rPr>
        <w:t>na którym odbywa się Wydarzenie</w:t>
      </w:r>
      <w:r w:rsidR="00750B3A">
        <w:rPr>
          <w:rFonts w:ascii="Noway Regular" w:eastAsia="Calibri" w:hAnsi="Noway Regular" w:cstheme="majorHAnsi"/>
          <w:sz w:val="24"/>
          <w:szCs w:val="24"/>
        </w:rPr>
        <w:t xml:space="preserve"> </w:t>
      </w:r>
      <w:r w:rsidRPr="00296001">
        <w:rPr>
          <w:rFonts w:ascii="Noway Regular" w:eastAsia="Calibri" w:hAnsi="Noway Regular" w:cstheme="majorHAnsi"/>
          <w:sz w:val="24"/>
          <w:szCs w:val="24"/>
        </w:rPr>
        <w:t>zgodnie z poleceniami obsługi.</w:t>
      </w:r>
    </w:p>
    <w:p w14:paraId="7B1485DD" w14:textId="77777777" w:rsidR="002F793D" w:rsidRPr="00296001" w:rsidRDefault="00A46381" w:rsidP="00EC49A9">
      <w:pPr>
        <w:pStyle w:val="LO-normal"/>
        <w:spacing w:after="93" w:line="360" w:lineRule="auto"/>
        <w:ind w:left="-142" w:hanging="425"/>
        <w:jc w:val="left"/>
        <w:rPr>
          <w:rFonts w:ascii="Noway Regular" w:eastAsia="Calibri" w:hAnsi="Noway Regular" w:cstheme="majorHAnsi"/>
          <w:sz w:val="24"/>
          <w:szCs w:val="24"/>
        </w:rPr>
      </w:pPr>
      <w:r w:rsidRPr="00296001">
        <w:rPr>
          <w:rFonts w:ascii="Noway Regular" w:eastAsia="Calibri" w:hAnsi="Noway Regular" w:cstheme="majorHAnsi"/>
          <w:sz w:val="24"/>
          <w:szCs w:val="24"/>
        </w:rPr>
        <w:t xml:space="preserve"> </w:t>
      </w:r>
    </w:p>
    <w:p w14:paraId="5D606FC9" w14:textId="57DDA2F6" w:rsidR="002F793D" w:rsidRPr="00296001" w:rsidRDefault="00A46381" w:rsidP="00EC49A9">
      <w:pPr>
        <w:pStyle w:val="LO-normal"/>
        <w:spacing w:after="120" w:line="360" w:lineRule="auto"/>
        <w:ind w:left="-142" w:hanging="425"/>
        <w:jc w:val="left"/>
        <w:rPr>
          <w:rFonts w:ascii="Noway Regular" w:eastAsia="Calibri" w:hAnsi="Noway Regular" w:cstheme="majorHAnsi"/>
          <w:sz w:val="24"/>
          <w:szCs w:val="24"/>
        </w:rPr>
      </w:pPr>
      <w:r w:rsidRPr="00296001">
        <w:rPr>
          <w:rFonts w:ascii="Noway Regular" w:eastAsia="Calibri" w:hAnsi="Noway Regular" w:cstheme="majorHAnsi"/>
          <w:b/>
          <w:bCs/>
          <w:sz w:val="24"/>
          <w:szCs w:val="24"/>
        </w:rPr>
        <w:t>III.  Termin i miejsce</w:t>
      </w:r>
    </w:p>
    <w:p w14:paraId="5CA74B6B" w14:textId="27E05C9D" w:rsidR="00A52A45" w:rsidRPr="00750B3A" w:rsidRDefault="00A46381" w:rsidP="00750B3A">
      <w:pPr>
        <w:pStyle w:val="LO-normal"/>
        <w:numPr>
          <w:ilvl w:val="1"/>
          <w:numId w:val="3"/>
        </w:numPr>
        <w:spacing w:line="360" w:lineRule="auto"/>
        <w:ind w:left="-142" w:hanging="425"/>
        <w:jc w:val="left"/>
        <w:rPr>
          <w:rFonts w:ascii="Noway Regular" w:hAnsi="Noway Regular" w:cstheme="majorHAnsi"/>
          <w:sz w:val="24"/>
          <w:szCs w:val="24"/>
        </w:rPr>
      </w:pPr>
      <w:r w:rsidRPr="00296001">
        <w:rPr>
          <w:rFonts w:ascii="Noway Regular" w:eastAsia="Calibri" w:hAnsi="Noway Regular" w:cstheme="majorHAnsi"/>
          <w:sz w:val="24"/>
          <w:szCs w:val="24"/>
        </w:rPr>
        <w:t xml:space="preserve">Wydarzenie odbędzie się </w:t>
      </w:r>
      <w:r w:rsidR="00A52A45" w:rsidRPr="00296001">
        <w:rPr>
          <w:rFonts w:ascii="Noway Regular" w:eastAsia="Calibri" w:hAnsi="Noway Regular" w:cstheme="majorHAnsi"/>
          <w:sz w:val="24"/>
          <w:szCs w:val="24"/>
        </w:rPr>
        <w:t>6</w:t>
      </w:r>
      <w:r w:rsidRPr="00296001">
        <w:rPr>
          <w:rFonts w:ascii="Noway Regular" w:eastAsia="Calibri" w:hAnsi="Noway Regular" w:cstheme="majorHAnsi"/>
          <w:sz w:val="24"/>
          <w:szCs w:val="24"/>
        </w:rPr>
        <w:t>.</w:t>
      </w:r>
      <w:r w:rsidR="00866960" w:rsidRPr="00296001">
        <w:rPr>
          <w:rFonts w:ascii="Noway Regular" w:eastAsia="Calibri" w:hAnsi="Noway Regular" w:cstheme="majorHAnsi"/>
          <w:sz w:val="24"/>
          <w:szCs w:val="24"/>
        </w:rPr>
        <w:t>0</w:t>
      </w:r>
      <w:r w:rsidR="00A32756" w:rsidRPr="00296001">
        <w:rPr>
          <w:rFonts w:ascii="Noway Regular" w:eastAsia="Calibri" w:hAnsi="Noway Regular" w:cstheme="majorHAnsi"/>
          <w:sz w:val="24"/>
          <w:szCs w:val="24"/>
        </w:rPr>
        <w:t>4</w:t>
      </w:r>
      <w:r w:rsidRPr="00296001">
        <w:rPr>
          <w:rFonts w:ascii="Noway Regular" w:eastAsia="Calibri" w:hAnsi="Noway Regular" w:cstheme="majorHAnsi"/>
          <w:sz w:val="24"/>
          <w:szCs w:val="24"/>
        </w:rPr>
        <w:t>.202</w:t>
      </w:r>
      <w:r w:rsidR="00A52A45" w:rsidRPr="00296001">
        <w:rPr>
          <w:rFonts w:ascii="Noway Regular" w:eastAsia="Calibri" w:hAnsi="Noway Regular" w:cstheme="majorHAnsi"/>
          <w:sz w:val="24"/>
          <w:szCs w:val="24"/>
        </w:rPr>
        <w:t>4</w:t>
      </w:r>
      <w:r w:rsidRPr="00296001">
        <w:rPr>
          <w:rFonts w:ascii="Noway Regular" w:eastAsia="Calibri" w:hAnsi="Noway Regular" w:cstheme="majorHAnsi"/>
          <w:sz w:val="24"/>
          <w:szCs w:val="24"/>
        </w:rPr>
        <w:t xml:space="preserve"> r. </w:t>
      </w:r>
      <w:r w:rsidR="00DD01B6" w:rsidRPr="00296001">
        <w:rPr>
          <w:rFonts w:ascii="Noway Regular" w:eastAsia="Calibri" w:hAnsi="Noway Regular" w:cstheme="majorHAnsi"/>
          <w:sz w:val="24"/>
          <w:szCs w:val="24"/>
        </w:rPr>
        <w:t xml:space="preserve">godz. </w:t>
      </w:r>
      <w:r w:rsidR="005B02C6" w:rsidRPr="00296001">
        <w:rPr>
          <w:rFonts w:ascii="Noway Regular" w:eastAsia="Calibri" w:hAnsi="Noway Regular" w:cstheme="majorHAnsi"/>
          <w:sz w:val="24"/>
          <w:szCs w:val="24"/>
        </w:rPr>
        <w:t>10</w:t>
      </w:r>
      <w:r w:rsidR="00A52A45" w:rsidRPr="00296001">
        <w:rPr>
          <w:rFonts w:ascii="Noway Regular" w:eastAsia="Calibri" w:hAnsi="Noway Regular" w:cstheme="majorHAnsi"/>
          <w:sz w:val="24"/>
          <w:szCs w:val="24"/>
        </w:rPr>
        <w:t xml:space="preserve"> – klasy IV-VI</w:t>
      </w:r>
      <w:r w:rsidR="00750B3A">
        <w:rPr>
          <w:rFonts w:ascii="Noway Regular" w:hAnsi="Noway Regular" w:cstheme="majorHAnsi"/>
          <w:sz w:val="24"/>
          <w:szCs w:val="24"/>
        </w:rPr>
        <w:t xml:space="preserve">, </w:t>
      </w:r>
      <w:r w:rsidR="00750B3A">
        <w:rPr>
          <w:rFonts w:ascii="Noway Regular" w:hAnsi="Noway Regular" w:cstheme="majorHAnsi"/>
          <w:sz w:val="24"/>
          <w:szCs w:val="24"/>
        </w:rPr>
        <w:br/>
      </w:r>
      <w:r w:rsidR="00A52A45" w:rsidRPr="00750B3A">
        <w:rPr>
          <w:rFonts w:ascii="Noway Regular" w:eastAsia="Calibri" w:hAnsi="Noway Regular" w:cstheme="majorHAnsi"/>
          <w:sz w:val="24"/>
          <w:szCs w:val="24"/>
        </w:rPr>
        <w:t>godz. 13.30 – klasy VII-VIII</w:t>
      </w:r>
    </w:p>
    <w:p w14:paraId="5BCC86B6" w14:textId="7271F94C" w:rsidR="00A52A45" w:rsidRPr="00296001" w:rsidRDefault="00A52A45" w:rsidP="00A52A45">
      <w:pPr>
        <w:pStyle w:val="LO-normal"/>
        <w:spacing w:line="360" w:lineRule="auto"/>
        <w:ind w:left="-142"/>
        <w:jc w:val="left"/>
        <w:rPr>
          <w:rFonts w:ascii="Noway Regular" w:hAnsi="Noway Regular" w:cstheme="majorHAnsi"/>
          <w:sz w:val="24"/>
          <w:szCs w:val="24"/>
        </w:rPr>
      </w:pPr>
      <w:r w:rsidRPr="00296001">
        <w:rPr>
          <w:rFonts w:ascii="Noway Regular" w:eastAsia="Calibri" w:hAnsi="Noway Regular" w:cstheme="majorHAnsi"/>
          <w:sz w:val="24"/>
          <w:szCs w:val="24"/>
        </w:rPr>
        <w:t xml:space="preserve">Organizator zastrzega sobie prawo do zmiany godziny rozpoczęcia rozgrywek </w:t>
      </w:r>
      <w:r w:rsidR="00750B3A">
        <w:rPr>
          <w:rFonts w:ascii="Noway Regular" w:eastAsia="Calibri" w:hAnsi="Noway Regular" w:cstheme="majorHAnsi"/>
          <w:sz w:val="24"/>
          <w:szCs w:val="24"/>
        </w:rPr>
        <w:br/>
      </w:r>
      <w:r w:rsidRPr="00296001">
        <w:rPr>
          <w:rFonts w:ascii="Noway Regular" w:eastAsia="Calibri" w:hAnsi="Noway Regular" w:cstheme="majorHAnsi"/>
          <w:sz w:val="24"/>
          <w:szCs w:val="24"/>
        </w:rPr>
        <w:t xml:space="preserve">dla kategorii wiekowej klas VII-VIII na późniejszą. </w:t>
      </w:r>
      <w:r w:rsidR="00C009F8" w:rsidRPr="00296001">
        <w:rPr>
          <w:rFonts w:ascii="Noway Regular" w:eastAsia="Calibri" w:hAnsi="Noway Regular" w:cstheme="majorHAnsi"/>
          <w:sz w:val="24"/>
          <w:szCs w:val="24"/>
        </w:rPr>
        <w:t xml:space="preserve">Uzależnione to może być przedłużeniem czasu gry w kategorii wiekowej klas IV-VI. </w:t>
      </w:r>
    </w:p>
    <w:p w14:paraId="313AE674" w14:textId="654DBDA9" w:rsidR="002F793D" w:rsidRPr="00296001" w:rsidRDefault="00A46381" w:rsidP="00EC49A9">
      <w:pPr>
        <w:pStyle w:val="LO-normal"/>
        <w:numPr>
          <w:ilvl w:val="1"/>
          <w:numId w:val="3"/>
        </w:numPr>
        <w:spacing w:line="360" w:lineRule="auto"/>
        <w:ind w:left="-142" w:hanging="425"/>
        <w:jc w:val="left"/>
        <w:rPr>
          <w:rFonts w:ascii="Noway Regular" w:hAnsi="Noway Regular" w:cstheme="majorHAnsi"/>
          <w:sz w:val="24"/>
          <w:szCs w:val="24"/>
        </w:rPr>
      </w:pPr>
      <w:r w:rsidRPr="00296001">
        <w:rPr>
          <w:rFonts w:ascii="Noway Regular" w:eastAsia="Calibri" w:hAnsi="Noway Regular" w:cstheme="majorHAnsi"/>
          <w:sz w:val="24"/>
          <w:szCs w:val="24"/>
        </w:rPr>
        <w:t>Miejsce wydarzenia: Miejskie Centrum Kultury</w:t>
      </w:r>
      <w:r w:rsidR="00A32756" w:rsidRPr="00296001">
        <w:rPr>
          <w:rFonts w:ascii="Noway Regular" w:eastAsia="Calibri" w:hAnsi="Noway Regular" w:cstheme="majorHAnsi"/>
          <w:sz w:val="24"/>
          <w:szCs w:val="24"/>
        </w:rPr>
        <w:t xml:space="preserve"> Za Pilicą ul.</w:t>
      </w:r>
      <w:r w:rsidR="00D13FB8" w:rsidRPr="00296001">
        <w:rPr>
          <w:rFonts w:ascii="Noway Regular" w:eastAsia="Calibri" w:hAnsi="Noway Regular" w:cstheme="majorHAnsi"/>
          <w:sz w:val="24"/>
          <w:szCs w:val="24"/>
        </w:rPr>
        <w:t xml:space="preserve"> </w:t>
      </w:r>
      <w:r w:rsidR="00A32756" w:rsidRPr="00296001">
        <w:rPr>
          <w:rFonts w:ascii="Noway Regular" w:eastAsia="Calibri" w:hAnsi="Noway Regular" w:cstheme="majorHAnsi"/>
          <w:sz w:val="24"/>
          <w:szCs w:val="24"/>
        </w:rPr>
        <w:t>Gminna 37/39</w:t>
      </w:r>
      <w:r w:rsidRPr="00296001">
        <w:rPr>
          <w:rFonts w:ascii="Noway Regular" w:eastAsia="Calibri" w:hAnsi="Noway Regular" w:cstheme="majorHAnsi"/>
          <w:sz w:val="24"/>
          <w:szCs w:val="24"/>
        </w:rPr>
        <w:t xml:space="preserve">, </w:t>
      </w:r>
      <w:r w:rsidR="00750B3A">
        <w:rPr>
          <w:rFonts w:ascii="Noway Regular" w:eastAsia="Calibri" w:hAnsi="Noway Regular" w:cstheme="majorHAnsi"/>
          <w:sz w:val="24"/>
          <w:szCs w:val="24"/>
        </w:rPr>
        <w:br/>
      </w:r>
      <w:r w:rsidRPr="00296001">
        <w:rPr>
          <w:rFonts w:ascii="Noway Regular" w:eastAsia="Calibri" w:hAnsi="Noway Regular" w:cstheme="majorHAnsi"/>
          <w:sz w:val="24"/>
          <w:szCs w:val="24"/>
        </w:rPr>
        <w:t>Tomaszów Mazowiecki.</w:t>
      </w:r>
    </w:p>
    <w:p w14:paraId="3BA7BBBE" w14:textId="77777777" w:rsidR="002F793D" w:rsidRPr="00296001" w:rsidRDefault="00A46381" w:rsidP="00EC49A9">
      <w:pPr>
        <w:pStyle w:val="LO-normal"/>
        <w:numPr>
          <w:ilvl w:val="1"/>
          <w:numId w:val="3"/>
        </w:numPr>
        <w:spacing w:after="46" w:line="360" w:lineRule="auto"/>
        <w:ind w:left="-142" w:hanging="425"/>
        <w:jc w:val="left"/>
        <w:rPr>
          <w:rFonts w:ascii="Noway Regular" w:hAnsi="Noway Regular" w:cstheme="majorHAnsi"/>
          <w:sz w:val="24"/>
          <w:szCs w:val="24"/>
        </w:rPr>
      </w:pPr>
      <w:r w:rsidRPr="00296001">
        <w:rPr>
          <w:rFonts w:ascii="Noway Regular" w:eastAsia="Calibri" w:hAnsi="Noway Regular" w:cstheme="majorHAnsi"/>
          <w:sz w:val="24"/>
          <w:szCs w:val="24"/>
        </w:rPr>
        <w:t>Wydarzenie odbywa się na wyznaczonym terenie.</w:t>
      </w:r>
    </w:p>
    <w:p w14:paraId="06B4F533" w14:textId="77777777" w:rsidR="00EA3D91" w:rsidRPr="00296001" w:rsidRDefault="00EA3D91" w:rsidP="00EA3D91">
      <w:pPr>
        <w:pStyle w:val="LO-normal"/>
        <w:spacing w:after="46" w:line="360" w:lineRule="auto"/>
        <w:ind w:left="-567"/>
        <w:jc w:val="left"/>
        <w:rPr>
          <w:rFonts w:ascii="Noway Regular" w:eastAsia="Calibri" w:hAnsi="Noway Regular" w:cstheme="majorHAnsi"/>
          <w:sz w:val="24"/>
          <w:szCs w:val="24"/>
        </w:rPr>
      </w:pPr>
    </w:p>
    <w:p w14:paraId="18488F35" w14:textId="77777777" w:rsidR="00C11BFC" w:rsidRPr="00296001" w:rsidRDefault="00EA3D91" w:rsidP="00C11BFC">
      <w:pPr>
        <w:pStyle w:val="LO-normal"/>
        <w:spacing w:after="46" w:line="360" w:lineRule="auto"/>
        <w:ind w:left="-567"/>
        <w:jc w:val="left"/>
        <w:rPr>
          <w:rFonts w:ascii="Noway Regular" w:eastAsia="Calibri" w:hAnsi="Noway Regular" w:cstheme="majorHAnsi"/>
          <w:b/>
          <w:bCs/>
          <w:sz w:val="24"/>
          <w:szCs w:val="24"/>
        </w:rPr>
      </w:pPr>
      <w:r w:rsidRPr="00296001">
        <w:rPr>
          <w:rFonts w:ascii="Noway Regular" w:eastAsia="Calibri" w:hAnsi="Noway Regular" w:cstheme="majorHAnsi"/>
          <w:b/>
          <w:bCs/>
          <w:sz w:val="24"/>
          <w:szCs w:val="24"/>
        </w:rPr>
        <w:t>IV. Zapisy i wpisowe</w:t>
      </w:r>
      <w:r w:rsidR="00C11BFC" w:rsidRPr="00296001">
        <w:rPr>
          <w:rFonts w:ascii="Noway Regular" w:eastAsia="Calibri" w:hAnsi="Noway Regular" w:cstheme="majorHAnsi"/>
          <w:b/>
          <w:bCs/>
          <w:sz w:val="24"/>
          <w:szCs w:val="24"/>
        </w:rPr>
        <w:t xml:space="preserve"> </w:t>
      </w:r>
    </w:p>
    <w:p w14:paraId="511AE01A" w14:textId="0F142163" w:rsidR="00750B3A" w:rsidRDefault="00750B3A" w:rsidP="00750B3A">
      <w:pPr>
        <w:pStyle w:val="LO-normal"/>
        <w:numPr>
          <w:ilvl w:val="2"/>
          <w:numId w:val="3"/>
        </w:numPr>
        <w:spacing w:after="46" w:line="360" w:lineRule="auto"/>
        <w:ind w:left="-142" w:hanging="425"/>
        <w:jc w:val="left"/>
        <w:rPr>
          <w:rFonts w:ascii="Noway Regular" w:eastAsia="Calibri" w:hAnsi="Noway Regular" w:cstheme="majorHAnsi"/>
          <w:sz w:val="24"/>
          <w:szCs w:val="24"/>
        </w:rPr>
      </w:pPr>
      <w:r w:rsidRPr="00750B3A">
        <w:rPr>
          <w:rFonts w:ascii="Noway Regular" w:eastAsia="Calibri" w:hAnsi="Noway Regular" w:cstheme="majorHAnsi"/>
          <w:sz w:val="24"/>
          <w:szCs w:val="24"/>
        </w:rPr>
        <w:t>Wpisowe na wydarzenie wynosi 10 zł</w:t>
      </w:r>
    </w:p>
    <w:p w14:paraId="2786A65B" w14:textId="77777777" w:rsidR="00750B3A" w:rsidRDefault="00750B3A" w:rsidP="00750B3A">
      <w:pPr>
        <w:pStyle w:val="LO-normal"/>
        <w:numPr>
          <w:ilvl w:val="2"/>
          <w:numId w:val="3"/>
        </w:numPr>
        <w:spacing w:after="46" w:line="360" w:lineRule="auto"/>
        <w:ind w:left="-142" w:hanging="425"/>
        <w:jc w:val="left"/>
        <w:rPr>
          <w:rFonts w:ascii="Noway Regular" w:eastAsia="Times New Roman" w:hAnsi="Noway Regular" w:cstheme="majorHAnsi"/>
          <w:color w:val="000000"/>
          <w:sz w:val="24"/>
          <w:szCs w:val="24"/>
          <w:lang w:eastAsia="pl-PL"/>
        </w:rPr>
      </w:pPr>
      <w:r>
        <w:rPr>
          <w:rFonts w:ascii="Noway Regular" w:eastAsia="Times New Roman" w:hAnsi="Noway Regular" w:cstheme="majorHAnsi"/>
          <w:color w:val="000000"/>
          <w:sz w:val="24"/>
          <w:szCs w:val="24"/>
          <w:lang w:eastAsia="pl-PL"/>
        </w:rPr>
        <w:t>Opłatę można uiścić:</w:t>
      </w:r>
    </w:p>
    <w:p w14:paraId="446CFF99" w14:textId="4A552D2C" w:rsidR="00C11BFC" w:rsidRDefault="00750B3A" w:rsidP="00750B3A">
      <w:pPr>
        <w:pStyle w:val="LO-normal"/>
        <w:spacing w:after="46" w:line="360" w:lineRule="auto"/>
        <w:ind w:left="0" w:hanging="142"/>
        <w:jc w:val="left"/>
        <w:rPr>
          <w:rFonts w:ascii="Noway Regular" w:eastAsia="Times New Roman" w:hAnsi="Noway Regular" w:cstheme="majorHAnsi"/>
          <w:color w:val="000000"/>
          <w:sz w:val="24"/>
          <w:szCs w:val="24"/>
          <w:lang w:eastAsia="pl-PL"/>
        </w:rPr>
      </w:pPr>
      <w:r>
        <w:rPr>
          <w:rFonts w:ascii="Noway Regular" w:eastAsia="Times New Roman" w:hAnsi="Noway Regular" w:cstheme="majorHAnsi"/>
          <w:color w:val="000000"/>
          <w:sz w:val="24"/>
          <w:szCs w:val="24"/>
          <w:lang w:eastAsia="pl-PL"/>
        </w:rPr>
        <w:t xml:space="preserve">- </w:t>
      </w:r>
      <w:r w:rsidR="00C11BFC" w:rsidRPr="00750B3A">
        <w:rPr>
          <w:rFonts w:ascii="Noway Regular" w:eastAsia="Times New Roman" w:hAnsi="Noway Regular" w:cstheme="majorHAnsi"/>
          <w:color w:val="000000"/>
          <w:sz w:val="24"/>
          <w:szCs w:val="24"/>
          <w:lang w:eastAsia="pl-PL"/>
        </w:rPr>
        <w:t xml:space="preserve">osobiście w siedzibie MCK pl. Kościuszki 18 </w:t>
      </w:r>
      <w:r w:rsidRPr="00750B3A">
        <w:rPr>
          <w:rFonts w:ascii="Noway Regular" w:eastAsia="Times New Roman" w:hAnsi="Noway Regular" w:cstheme="majorHAnsi"/>
          <w:color w:val="000000"/>
          <w:sz w:val="24"/>
          <w:szCs w:val="24"/>
          <w:lang w:eastAsia="pl-PL"/>
        </w:rPr>
        <w:t xml:space="preserve">w </w:t>
      </w:r>
      <w:r w:rsidR="00C11BFC" w:rsidRPr="00750B3A">
        <w:rPr>
          <w:rFonts w:ascii="Noway Regular" w:eastAsia="Times New Roman" w:hAnsi="Noway Regular" w:cstheme="majorHAnsi"/>
          <w:color w:val="000000"/>
          <w:sz w:val="24"/>
          <w:szCs w:val="24"/>
          <w:lang w:eastAsia="pl-PL"/>
        </w:rPr>
        <w:t>Tomasz</w:t>
      </w:r>
      <w:r w:rsidRPr="00750B3A">
        <w:rPr>
          <w:rFonts w:ascii="Noway Regular" w:eastAsia="Times New Roman" w:hAnsi="Noway Regular" w:cstheme="majorHAnsi"/>
          <w:color w:val="000000"/>
          <w:sz w:val="24"/>
          <w:szCs w:val="24"/>
          <w:lang w:eastAsia="pl-PL"/>
        </w:rPr>
        <w:t>owie</w:t>
      </w:r>
      <w:r w:rsidR="00C11BFC" w:rsidRPr="00750B3A">
        <w:rPr>
          <w:rFonts w:ascii="Noway Regular" w:eastAsia="Times New Roman" w:hAnsi="Noway Regular" w:cstheme="majorHAnsi"/>
          <w:color w:val="000000"/>
          <w:sz w:val="24"/>
          <w:szCs w:val="24"/>
          <w:lang w:eastAsia="pl-PL"/>
        </w:rPr>
        <w:t xml:space="preserve"> Mazowiecki</w:t>
      </w:r>
      <w:r w:rsidRPr="00750B3A">
        <w:rPr>
          <w:rFonts w:ascii="Noway Regular" w:eastAsia="Times New Roman" w:hAnsi="Noway Regular" w:cstheme="majorHAnsi"/>
          <w:color w:val="000000"/>
          <w:sz w:val="24"/>
          <w:szCs w:val="24"/>
          <w:lang w:eastAsia="pl-PL"/>
        </w:rPr>
        <w:t xml:space="preserve">m </w:t>
      </w:r>
      <w:r w:rsidR="00C11BFC" w:rsidRPr="00750B3A">
        <w:rPr>
          <w:rFonts w:ascii="Noway Regular" w:eastAsia="Times New Roman" w:hAnsi="Noway Regular" w:cstheme="majorHAnsi"/>
          <w:color w:val="000000"/>
          <w:sz w:val="24"/>
          <w:szCs w:val="24"/>
          <w:lang w:eastAsia="pl-PL"/>
        </w:rPr>
        <w:t>w godzinach 8.30 – 15.30 (poniedziałek-piątek)</w:t>
      </w:r>
      <w:r>
        <w:rPr>
          <w:rFonts w:ascii="Noway Regular" w:eastAsia="Times New Roman" w:hAnsi="Noway Regular" w:cstheme="majorHAnsi"/>
          <w:color w:val="000000"/>
          <w:sz w:val="24"/>
          <w:szCs w:val="24"/>
          <w:lang w:eastAsia="pl-PL"/>
        </w:rPr>
        <w:t>,</w:t>
      </w:r>
    </w:p>
    <w:p w14:paraId="27F33D1E" w14:textId="609B596C" w:rsidR="00750B3A" w:rsidRPr="00750B3A" w:rsidRDefault="00750B3A" w:rsidP="00750B3A">
      <w:pPr>
        <w:pStyle w:val="LO-normal"/>
        <w:spacing w:after="46" w:line="360" w:lineRule="auto"/>
        <w:ind w:left="0" w:hanging="142"/>
        <w:jc w:val="left"/>
        <w:rPr>
          <w:rFonts w:ascii="Noway Regular" w:eastAsia="Times New Roman" w:hAnsi="Noway Regular" w:cstheme="majorHAnsi"/>
          <w:color w:val="000000"/>
          <w:sz w:val="24"/>
          <w:szCs w:val="24"/>
          <w:lang w:eastAsia="pl-PL"/>
        </w:rPr>
      </w:pPr>
      <w:r>
        <w:rPr>
          <w:rFonts w:ascii="Noway Regular" w:eastAsia="Times New Roman" w:hAnsi="Noway Regular" w:cstheme="majorHAnsi"/>
          <w:color w:val="000000"/>
          <w:sz w:val="24"/>
          <w:szCs w:val="24"/>
          <w:lang w:eastAsia="pl-PL"/>
        </w:rPr>
        <w:t>- poprzez www.strefazajec.pl,</w:t>
      </w:r>
    </w:p>
    <w:p w14:paraId="0246D6A2" w14:textId="61965DDA" w:rsidR="00B72BEB" w:rsidRDefault="00750B3A" w:rsidP="00750B3A">
      <w:pPr>
        <w:pStyle w:val="LO-normal"/>
        <w:spacing w:after="46" w:line="360" w:lineRule="auto"/>
        <w:ind w:left="-142"/>
        <w:jc w:val="left"/>
        <w:rPr>
          <w:rFonts w:ascii="Noway Regular" w:eastAsia="Times New Roman" w:hAnsi="Noway Regular" w:cstheme="majorHAnsi"/>
          <w:color w:val="000000"/>
          <w:sz w:val="24"/>
          <w:szCs w:val="24"/>
          <w:lang w:eastAsia="pl-PL"/>
        </w:rPr>
      </w:pPr>
      <w:r>
        <w:rPr>
          <w:rFonts w:ascii="Noway Regular" w:eastAsia="Times New Roman" w:hAnsi="Noway Regular" w:cstheme="majorHAnsi"/>
          <w:color w:val="000000"/>
          <w:sz w:val="24"/>
          <w:szCs w:val="24"/>
          <w:lang w:eastAsia="pl-PL"/>
        </w:rPr>
        <w:t xml:space="preserve">- przelewem tradycyjnym, dane do przelewu: </w:t>
      </w:r>
      <w:r w:rsidR="00C11BFC" w:rsidRPr="00296001">
        <w:rPr>
          <w:rFonts w:ascii="Noway Regular" w:eastAsia="Times New Roman" w:hAnsi="Noway Regular" w:cstheme="majorHAnsi"/>
          <w:color w:val="000000"/>
          <w:sz w:val="24"/>
          <w:szCs w:val="24"/>
          <w:lang w:eastAsia="pl-PL"/>
        </w:rPr>
        <w:t>MCK za Pilicą ul. Gminna 37/39</w:t>
      </w:r>
      <w:r w:rsidR="00B72BEB" w:rsidRPr="00296001">
        <w:rPr>
          <w:rFonts w:ascii="Noway Regular" w:eastAsia="Times New Roman" w:hAnsi="Noway Regular" w:cstheme="majorHAnsi"/>
          <w:color w:val="000000"/>
          <w:sz w:val="24"/>
          <w:szCs w:val="24"/>
          <w:lang w:eastAsia="pl-PL"/>
        </w:rPr>
        <w:t xml:space="preserve"> Tomaszów Mazowiecki</w:t>
      </w:r>
      <w:r>
        <w:rPr>
          <w:rFonts w:ascii="Noway Regular" w:eastAsia="Times New Roman" w:hAnsi="Noway Regular" w:cstheme="majorHAnsi"/>
          <w:color w:val="000000"/>
          <w:sz w:val="24"/>
          <w:szCs w:val="24"/>
          <w:lang w:eastAsia="pl-PL"/>
        </w:rPr>
        <w:t xml:space="preserve">, </w:t>
      </w:r>
      <w:r w:rsidR="00C11BFC" w:rsidRPr="00296001">
        <w:rPr>
          <w:rFonts w:ascii="Noway Regular" w:eastAsia="Times New Roman" w:hAnsi="Noway Regular" w:cstheme="majorHAnsi"/>
          <w:color w:val="000000"/>
          <w:sz w:val="24"/>
          <w:szCs w:val="24"/>
          <w:lang w:eastAsia="pl-PL"/>
        </w:rPr>
        <w:t xml:space="preserve">nr konta 42 1050 1461 1000 0090 3081 1690 tytułem </w:t>
      </w:r>
      <w:r>
        <w:rPr>
          <w:rFonts w:ascii="Noway Regular" w:eastAsia="Times New Roman" w:hAnsi="Noway Regular" w:cstheme="majorHAnsi"/>
          <w:color w:val="000000"/>
          <w:sz w:val="24"/>
          <w:szCs w:val="24"/>
          <w:lang w:eastAsia="pl-PL"/>
        </w:rPr>
        <w:t>„</w:t>
      </w:r>
      <w:r w:rsidR="00C11BFC" w:rsidRPr="00296001">
        <w:rPr>
          <w:rFonts w:ascii="Noway Regular" w:eastAsia="Times New Roman" w:hAnsi="Noway Regular" w:cstheme="majorHAnsi"/>
          <w:color w:val="000000"/>
          <w:sz w:val="24"/>
          <w:szCs w:val="24"/>
          <w:lang w:eastAsia="pl-PL"/>
        </w:rPr>
        <w:t xml:space="preserve">Turniej Tenisa Stołowego </w:t>
      </w:r>
      <w:proofErr w:type="spellStart"/>
      <w:r w:rsidR="00C11BFC" w:rsidRPr="00296001">
        <w:rPr>
          <w:rFonts w:ascii="Noway Regular" w:eastAsia="Times New Roman" w:hAnsi="Noway Regular" w:cstheme="majorHAnsi"/>
          <w:color w:val="000000"/>
          <w:sz w:val="24"/>
          <w:szCs w:val="24"/>
          <w:lang w:eastAsia="pl-PL"/>
        </w:rPr>
        <w:t>Secik</w:t>
      </w:r>
      <w:proofErr w:type="spellEnd"/>
      <w:r w:rsidR="00C11BFC" w:rsidRPr="00296001">
        <w:rPr>
          <w:rFonts w:ascii="Noway Regular" w:eastAsia="Times New Roman" w:hAnsi="Noway Regular" w:cstheme="majorHAnsi"/>
          <w:color w:val="000000"/>
          <w:sz w:val="24"/>
          <w:szCs w:val="24"/>
          <w:lang w:eastAsia="pl-PL"/>
        </w:rPr>
        <w:t>, imię i nazwisko Uczestnika</w:t>
      </w:r>
      <w:r>
        <w:rPr>
          <w:rFonts w:ascii="Noway Regular" w:eastAsia="Times New Roman" w:hAnsi="Noway Regular" w:cstheme="majorHAnsi"/>
          <w:color w:val="000000"/>
          <w:sz w:val="24"/>
          <w:szCs w:val="24"/>
          <w:lang w:eastAsia="pl-PL"/>
        </w:rPr>
        <w:t>”.</w:t>
      </w:r>
    </w:p>
    <w:p w14:paraId="37E75652" w14:textId="70538E8D" w:rsidR="00750B3A" w:rsidRPr="00296001" w:rsidRDefault="00750B3A" w:rsidP="00750B3A">
      <w:pPr>
        <w:pStyle w:val="LO-normal"/>
        <w:numPr>
          <w:ilvl w:val="2"/>
          <w:numId w:val="3"/>
        </w:numPr>
        <w:spacing w:after="46" w:line="360" w:lineRule="auto"/>
        <w:ind w:left="-142" w:hanging="425"/>
        <w:jc w:val="left"/>
        <w:rPr>
          <w:rFonts w:ascii="Noway Regular" w:eastAsia="Times New Roman" w:hAnsi="Noway Regular" w:cstheme="majorHAnsi"/>
          <w:color w:val="000000"/>
          <w:sz w:val="24"/>
          <w:szCs w:val="24"/>
          <w:lang w:eastAsia="pl-PL"/>
        </w:rPr>
      </w:pPr>
      <w:r>
        <w:rPr>
          <w:rFonts w:ascii="Noway Regular" w:eastAsia="Times New Roman" w:hAnsi="Noway Regular" w:cstheme="majorHAnsi"/>
          <w:color w:val="000000"/>
          <w:sz w:val="24"/>
          <w:szCs w:val="24"/>
          <w:lang w:eastAsia="pl-PL"/>
        </w:rPr>
        <w:t xml:space="preserve">Termin zapisów: </w:t>
      </w:r>
      <w:r w:rsidRPr="00750B3A">
        <w:rPr>
          <w:rFonts w:ascii="Noway Regular" w:eastAsia="Times New Roman" w:hAnsi="Noway Regular" w:cstheme="majorHAnsi"/>
          <w:b/>
          <w:bCs/>
          <w:color w:val="000000"/>
          <w:sz w:val="24"/>
          <w:szCs w:val="24"/>
          <w:lang w:eastAsia="pl-PL"/>
        </w:rPr>
        <w:t>3 kwietnia 2024 r.</w:t>
      </w:r>
    </w:p>
    <w:p w14:paraId="5BD1541E" w14:textId="77777777" w:rsidR="00EA3D91" w:rsidRPr="00296001" w:rsidRDefault="00EA3D91" w:rsidP="00750B3A">
      <w:pPr>
        <w:pStyle w:val="LO-normal"/>
        <w:spacing w:after="46" w:line="360" w:lineRule="auto"/>
        <w:ind w:left="0"/>
        <w:jc w:val="left"/>
        <w:rPr>
          <w:rFonts w:ascii="Noway Regular" w:hAnsi="Noway Regular" w:cstheme="majorHAnsi"/>
          <w:b/>
          <w:bCs/>
          <w:sz w:val="24"/>
          <w:szCs w:val="24"/>
        </w:rPr>
      </w:pPr>
    </w:p>
    <w:p w14:paraId="5B9C5C04" w14:textId="663FEA0B" w:rsidR="00EA3D91" w:rsidRPr="00296001" w:rsidRDefault="00EA3D91" w:rsidP="00EA3D91">
      <w:pPr>
        <w:pStyle w:val="LO-normal"/>
        <w:spacing w:after="46" w:line="360" w:lineRule="auto"/>
        <w:ind w:left="-567"/>
        <w:jc w:val="left"/>
        <w:rPr>
          <w:rFonts w:ascii="Noway Regular" w:eastAsia="Calibri" w:hAnsi="Noway Regular" w:cstheme="majorHAnsi"/>
          <w:b/>
          <w:bCs/>
          <w:sz w:val="24"/>
          <w:szCs w:val="24"/>
        </w:rPr>
      </w:pPr>
      <w:r w:rsidRPr="00296001">
        <w:rPr>
          <w:rFonts w:ascii="Noway Regular" w:eastAsia="Calibri" w:hAnsi="Noway Regular" w:cstheme="majorHAnsi"/>
          <w:b/>
          <w:bCs/>
          <w:sz w:val="24"/>
          <w:szCs w:val="24"/>
        </w:rPr>
        <w:t>V.  Sposób przeprowadzenia</w:t>
      </w:r>
    </w:p>
    <w:p w14:paraId="2F017AF6" w14:textId="6D19E520" w:rsidR="00EA3D91" w:rsidRPr="00296001" w:rsidRDefault="00EA3D91" w:rsidP="008D21B4">
      <w:pPr>
        <w:pStyle w:val="LO-normal"/>
        <w:numPr>
          <w:ilvl w:val="3"/>
          <w:numId w:val="3"/>
        </w:numPr>
        <w:spacing w:after="46" w:line="360" w:lineRule="auto"/>
        <w:ind w:left="-142" w:hanging="425"/>
        <w:jc w:val="left"/>
        <w:rPr>
          <w:rFonts w:ascii="Noway Regular" w:eastAsia="Calibri" w:hAnsi="Noway Regular" w:cstheme="majorHAnsi"/>
          <w:sz w:val="24"/>
          <w:szCs w:val="24"/>
        </w:rPr>
      </w:pPr>
      <w:r w:rsidRPr="00296001">
        <w:rPr>
          <w:rFonts w:ascii="Noway Regular" w:eastAsia="Calibri" w:hAnsi="Noway Regular" w:cstheme="majorHAnsi"/>
          <w:sz w:val="24"/>
          <w:szCs w:val="24"/>
        </w:rPr>
        <w:t xml:space="preserve">Turniej przeprowadzony </w:t>
      </w:r>
      <w:r w:rsidR="00750B3A">
        <w:rPr>
          <w:rFonts w:ascii="Noway Regular" w:eastAsia="Calibri" w:hAnsi="Noway Regular" w:cstheme="majorHAnsi"/>
          <w:sz w:val="24"/>
          <w:szCs w:val="24"/>
        </w:rPr>
        <w:t xml:space="preserve">będzie </w:t>
      </w:r>
      <w:r w:rsidRPr="00296001">
        <w:rPr>
          <w:rFonts w:ascii="Noway Regular" w:eastAsia="Calibri" w:hAnsi="Noway Regular" w:cstheme="majorHAnsi"/>
          <w:sz w:val="24"/>
          <w:szCs w:val="24"/>
        </w:rPr>
        <w:t>w systemie „każdy z każdym” lub pucharowym</w:t>
      </w:r>
      <w:r w:rsidR="008D21B4">
        <w:rPr>
          <w:rFonts w:ascii="Noway Regular" w:eastAsia="Calibri" w:hAnsi="Noway Regular" w:cstheme="majorHAnsi"/>
          <w:sz w:val="24"/>
          <w:szCs w:val="24"/>
        </w:rPr>
        <w:t xml:space="preserve"> </w:t>
      </w:r>
      <w:r w:rsidR="008D21B4">
        <w:rPr>
          <w:rFonts w:ascii="Noway Regular" w:eastAsia="Calibri" w:hAnsi="Noway Regular" w:cstheme="majorHAnsi"/>
          <w:sz w:val="24"/>
          <w:szCs w:val="24"/>
        </w:rPr>
        <w:br/>
        <w:t>– w zależności od liczby Uczestników.</w:t>
      </w:r>
    </w:p>
    <w:p w14:paraId="2560F33A" w14:textId="77777777" w:rsidR="00D20C34" w:rsidRPr="00296001" w:rsidRDefault="00D20C34" w:rsidP="00EA3D91">
      <w:pPr>
        <w:pStyle w:val="LO-normal"/>
        <w:spacing w:after="46" w:line="360" w:lineRule="auto"/>
        <w:ind w:left="-567"/>
        <w:jc w:val="left"/>
        <w:rPr>
          <w:rFonts w:ascii="Noway Regular" w:eastAsia="Calibri" w:hAnsi="Noway Regular" w:cstheme="majorHAnsi"/>
          <w:sz w:val="24"/>
          <w:szCs w:val="24"/>
        </w:rPr>
      </w:pPr>
    </w:p>
    <w:p w14:paraId="5872E976" w14:textId="27F6A7B5" w:rsidR="00D20C34" w:rsidRPr="00296001" w:rsidRDefault="00D20C34" w:rsidP="00EA3D91">
      <w:pPr>
        <w:pStyle w:val="LO-normal"/>
        <w:spacing w:after="46" w:line="360" w:lineRule="auto"/>
        <w:ind w:left="-567"/>
        <w:jc w:val="left"/>
        <w:rPr>
          <w:rFonts w:ascii="Noway Regular" w:eastAsia="Calibri" w:hAnsi="Noway Regular" w:cstheme="majorHAnsi"/>
          <w:b/>
          <w:bCs/>
          <w:sz w:val="24"/>
          <w:szCs w:val="24"/>
        </w:rPr>
      </w:pPr>
      <w:r w:rsidRPr="00296001">
        <w:rPr>
          <w:rFonts w:ascii="Noway Regular" w:eastAsia="Calibri" w:hAnsi="Noway Regular" w:cstheme="majorHAnsi"/>
          <w:b/>
          <w:bCs/>
          <w:sz w:val="24"/>
          <w:szCs w:val="24"/>
        </w:rPr>
        <w:t>VI. Nagrody</w:t>
      </w:r>
    </w:p>
    <w:p w14:paraId="7152DC46" w14:textId="2B891616" w:rsidR="00A46381" w:rsidRPr="00D6229C" w:rsidRDefault="00D20C34" w:rsidP="00D6229C">
      <w:pPr>
        <w:pStyle w:val="LO-normal"/>
        <w:numPr>
          <w:ilvl w:val="4"/>
          <w:numId w:val="3"/>
        </w:numPr>
        <w:spacing w:after="46" w:line="360" w:lineRule="auto"/>
        <w:ind w:left="-142" w:hanging="425"/>
        <w:jc w:val="left"/>
        <w:rPr>
          <w:rFonts w:ascii="Noway Regular" w:eastAsia="Calibri" w:hAnsi="Noway Regular" w:cstheme="majorHAnsi"/>
          <w:sz w:val="24"/>
          <w:szCs w:val="24"/>
        </w:rPr>
      </w:pPr>
      <w:r w:rsidRPr="00296001">
        <w:rPr>
          <w:rFonts w:ascii="Noway Regular" w:eastAsia="Calibri" w:hAnsi="Noway Regular" w:cstheme="majorHAnsi"/>
          <w:sz w:val="24"/>
          <w:szCs w:val="24"/>
        </w:rPr>
        <w:t xml:space="preserve">Puchary dla </w:t>
      </w:r>
      <w:r w:rsidR="008D21B4">
        <w:rPr>
          <w:rFonts w:ascii="Noway Regular" w:eastAsia="Calibri" w:hAnsi="Noway Regular" w:cstheme="majorHAnsi"/>
          <w:sz w:val="24"/>
          <w:szCs w:val="24"/>
        </w:rPr>
        <w:t>trzech</w:t>
      </w:r>
      <w:r w:rsidRPr="00296001">
        <w:rPr>
          <w:rFonts w:ascii="Noway Regular" w:eastAsia="Calibri" w:hAnsi="Noway Regular" w:cstheme="majorHAnsi"/>
          <w:sz w:val="24"/>
          <w:szCs w:val="24"/>
        </w:rPr>
        <w:t xml:space="preserve"> najlepszych zawodników w każdej kategorii wiekowej, nagrody rzeczowe, medale dla każdego zawodnika. </w:t>
      </w:r>
    </w:p>
    <w:p w14:paraId="30145982" w14:textId="5C3BC977" w:rsidR="002F793D" w:rsidRPr="00296001" w:rsidRDefault="00D20C34" w:rsidP="00EC49A9">
      <w:pPr>
        <w:pStyle w:val="LO-normal"/>
        <w:spacing w:after="122" w:line="360" w:lineRule="auto"/>
        <w:ind w:left="-142" w:hanging="425"/>
        <w:jc w:val="left"/>
        <w:rPr>
          <w:rFonts w:ascii="Noway Regular" w:hAnsi="Noway Regular" w:cstheme="majorHAnsi"/>
          <w:sz w:val="24"/>
          <w:szCs w:val="24"/>
        </w:rPr>
      </w:pPr>
      <w:r w:rsidRPr="00296001">
        <w:rPr>
          <w:rFonts w:ascii="Noway Regular" w:eastAsia="Calibri" w:hAnsi="Noway Regular" w:cstheme="majorHAnsi"/>
          <w:b/>
          <w:bCs/>
          <w:sz w:val="24"/>
          <w:szCs w:val="24"/>
        </w:rPr>
        <w:lastRenderedPageBreak/>
        <w:t>VII</w:t>
      </w:r>
      <w:r w:rsidR="00A46381" w:rsidRPr="00296001">
        <w:rPr>
          <w:rFonts w:ascii="Noway Regular" w:eastAsia="Calibri" w:hAnsi="Noway Regular" w:cstheme="majorHAnsi"/>
          <w:b/>
          <w:bCs/>
          <w:sz w:val="24"/>
          <w:szCs w:val="24"/>
        </w:rPr>
        <w:t>. Postanowienia końcowe</w:t>
      </w:r>
    </w:p>
    <w:p w14:paraId="17BA9E28" w14:textId="7CACCCB8" w:rsidR="002F793D" w:rsidRPr="00296001" w:rsidRDefault="00A46381" w:rsidP="00EC49A9">
      <w:pPr>
        <w:pStyle w:val="LO-normal"/>
        <w:numPr>
          <w:ilvl w:val="0"/>
          <w:numId w:val="4"/>
        </w:numPr>
        <w:tabs>
          <w:tab w:val="clear" w:pos="1420"/>
          <w:tab w:val="num" w:pos="709"/>
        </w:tabs>
        <w:spacing w:after="6" w:line="360" w:lineRule="auto"/>
        <w:ind w:left="-142" w:hanging="425"/>
        <w:jc w:val="left"/>
        <w:rPr>
          <w:rFonts w:ascii="Noway Regular" w:hAnsi="Noway Regular" w:cstheme="majorHAnsi"/>
          <w:sz w:val="24"/>
          <w:szCs w:val="24"/>
        </w:rPr>
      </w:pPr>
      <w:r w:rsidRPr="00296001">
        <w:rPr>
          <w:rFonts w:ascii="Noway Regular" w:eastAsia="Calibri" w:hAnsi="Noway Regular" w:cstheme="majorHAnsi"/>
          <w:sz w:val="24"/>
          <w:szCs w:val="24"/>
        </w:rPr>
        <w:t xml:space="preserve">Szczegółowe informacje o Wydarzeniu można uzyskać w Miejskim Centrum Kultury </w:t>
      </w:r>
      <w:r w:rsidR="00330C2A">
        <w:rPr>
          <w:rFonts w:ascii="Noway Regular" w:eastAsia="Calibri" w:hAnsi="Noway Regular" w:cstheme="majorHAnsi"/>
          <w:sz w:val="24"/>
          <w:szCs w:val="24"/>
        </w:rPr>
        <w:br/>
      </w:r>
      <w:r w:rsidRPr="00296001">
        <w:rPr>
          <w:rFonts w:ascii="Noway Regular" w:eastAsia="Calibri" w:hAnsi="Noway Regular" w:cstheme="majorHAnsi"/>
          <w:sz w:val="24"/>
          <w:szCs w:val="24"/>
        </w:rPr>
        <w:t xml:space="preserve">pod adresem e-mail: </w:t>
      </w:r>
      <w:r w:rsidRPr="00296001">
        <w:rPr>
          <w:rFonts w:ascii="Noway Regular" w:eastAsia="Calibri" w:hAnsi="Noway Regular" w:cstheme="majorHAnsi"/>
          <w:color w:val="0000FF"/>
          <w:sz w:val="24"/>
          <w:szCs w:val="24"/>
        </w:rPr>
        <w:t xml:space="preserve">kontakt@mck-tm.pl </w:t>
      </w:r>
      <w:r w:rsidRPr="00296001">
        <w:rPr>
          <w:rFonts w:ascii="Noway Regular" w:eastAsia="Calibri" w:hAnsi="Noway Regular" w:cstheme="majorHAnsi"/>
          <w:sz w:val="24"/>
          <w:szCs w:val="24"/>
        </w:rPr>
        <w:t>lub telefonicznie pod numerem 44 712 23 69.</w:t>
      </w:r>
    </w:p>
    <w:p w14:paraId="6D521468" w14:textId="47800A74" w:rsidR="002F793D" w:rsidRPr="00296001" w:rsidRDefault="00A46381" w:rsidP="00EC49A9">
      <w:pPr>
        <w:pStyle w:val="LO-normal"/>
        <w:numPr>
          <w:ilvl w:val="0"/>
          <w:numId w:val="4"/>
        </w:numPr>
        <w:tabs>
          <w:tab w:val="clear" w:pos="1420"/>
          <w:tab w:val="num" w:pos="709"/>
        </w:tabs>
        <w:spacing w:after="6" w:line="360" w:lineRule="auto"/>
        <w:ind w:left="-142" w:hanging="425"/>
        <w:jc w:val="left"/>
        <w:rPr>
          <w:rFonts w:ascii="Noway Regular" w:hAnsi="Noway Regular" w:cstheme="majorHAnsi"/>
          <w:sz w:val="24"/>
          <w:szCs w:val="24"/>
        </w:rPr>
      </w:pPr>
      <w:r w:rsidRPr="00296001">
        <w:rPr>
          <w:rFonts w:ascii="Noway Regular" w:eastAsia="Calibri" w:hAnsi="Noway Regular" w:cstheme="majorHAnsi"/>
          <w:sz w:val="24"/>
          <w:szCs w:val="24"/>
        </w:rPr>
        <w:t>Organizator zastrzega sobie prawo zmiany terminu oraz zakresu Wydarzenia</w:t>
      </w:r>
      <w:r w:rsidR="00360517" w:rsidRPr="00296001">
        <w:rPr>
          <w:rFonts w:ascii="Noway Regular" w:eastAsia="Calibri" w:hAnsi="Noway Regular" w:cstheme="majorHAnsi"/>
          <w:sz w:val="24"/>
          <w:szCs w:val="24"/>
        </w:rPr>
        <w:t>.</w:t>
      </w:r>
    </w:p>
    <w:p w14:paraId="00E5DC9C" w14:textId="15C5163C" w:rsidR="002F793D" w:rsidRPr="00296001" w:rsidRDefault="00A46381" w:rsidP="00EC49A9">
      <w:pPr>
        <w:pStyle w:val="LO-normal"/>
        <w:numPr>
          <w:ilvl w:val="0"/>
          <w:numId w:val="4"/>
        </w:numPr>
        <w:tabs>
          <w:tab w:val="clear" w:pos="1420"/>
          <w:tab w:val="num" w:pos="709"/>
        </w:tabs>
        <w:spacing w:after="41" w:line="360" w:lineRule="auto"/>
        <w:ind w:left="-142" w:hanging="425"/>
        <w:jc w:val="left"/>
        <w:rPr>
          <w:rFonts w:ascii="Noway Regular" w:hAnsi="Noway Regular" w:cstheme="majorHAnsi"/>
          <w:sz w:val="24"/>
          <w:szCs w:val="24"/>
        </w:rPr>
      </w:pPr>
      <w:r w:rsidRPr="00296001">
        <w:rPr>
          <w:rFonts w:ascii="Noway Regular" w:eastAsia="Calibri" w:hAnsi="Noway Regular" w:cstheme="majorHAnsi"/>
          <w:sz w:val="24"/>
          <w:szCs w:val="24"/>
        </w:rPr>
        <w:t>Spory związane z Wydarzeniem będą rozpatryw</w:t>
      </w:r>
      <w:r w:rsidR="005B02C6" w:rsidRPr="00296001">
        <w:rPr>
          <w:rFonts w:ascii="Noway Regular" w:eastAsia="Calibri" w:hAnsi="Noway Regular" w:cstheme="majorHAnsi"/>
          <w:sz w:val="24"/>
          <w:szCs w:val="24"/>
        </w:rPr>
        <w:t xml:space="preserve">ane przez Organizatora, a jego </w:t>
      </w:r>
      <w:r w:rsidRPr="00296001">
        <w:rPr>
          <w:rFonts w:ascii="Noway Regular" w:eastAsia="Calibri" w:hAnsi="Noway Regular" w:cstheme="majorHAnsi"/>
          <w:sz w:val="24"/>
          <w:szCs w:val="24"/>
        </w:rPr>
        <w:t xml:space="preserve">decyzje </w:t>
      </w:r>
      <w:r w:rsidR="00E10CC8" w:rsidRPr="00296001">
        <w:rPr>
          <w:rFonts w:ascii="Noway Regular" w:eastAsia="Calibri" w:hAnsi="Noway Regular" w:cstheme="majorHAnsi"/>
          <w:sz w:val="24"/>
          <w:szCs w:val="24"/>
        </w:rPr>
        <w:br/>
      </w:r>
      <w:r w:rsidRPr="00296001">
        <w:rPr>
          <w:rFonts w:ascii="Noway Regular" w:eastAsia="Calibri" w:hAnsi="Noway Regular" w:cstheme="majorHAnsi"/>
          <w:sz w:val="24"/>
          <w:szCs w:val="24"/>
        </w:rPr>
        <w:t>w tym zakresie będą wiążące i ostateczne.</w:t>
      </w:r>
    </w:p>
    <w:p w14:paraId="65FBAC72" w14:textId="77777777" w:rsidR="001C678A" w:rsidRPr="00296001" w:rsidRDefault="000763AA" w:rsidP="00EC49A9">
      <w:pPr>
        <w:pStyle w:val="LO-normal"/>
        <w:numPr>
          <w:ilvl w:val="0"/>
          <w:numId w:val="4"/>
        </w:numPr>
        <w:tabs>
          <w:tab w:val="clear" w:pos="1420"/>
          <w:tab w:val="num" w:pos="709"/>
        </w:tabs>
        <w:spacing w:after="41" w:line="360" w:lineRule="auto"/>
        <w:ind w:left="-142" w:hanging="425"/>
        <w:jc w:val="left"/>
        <w:rPr>
          <w:rFonts w:ascii="Noway Regular" w:hAnsi="Noway Regular" w:cstheme="majorHAnsi"/>
          <w:sz w:val="24"/>
          <w:szCs w:val="24"/>
        </w:rPr>
      </w:pPr>
      <w:r w:rsidRPr="00296001">
        <w:rPr>
          <w:rFonts w:ascii="Noway Regular" w:eastAsia="Calibri" w:hAnsi="Noway Regular" w:cstheme="majorHAnsi"/>
          <w:sz w:val="24"/>
          <w:szCs w:val="24"/>
        </w:rPr>
        <w:t>Obowiązują przepisy PZTS.</w:t>
      </w:r>
    </w:p>
    <w:p w14:paraId="0A409A6E" w14:textId="7B8E5997" w:rsidR="001C678A" w:rsidRPr="00296001" w:rsidRDefault="001C678A" w:rsidP="00EC49A9">
      <w:pPr>
        <w:pStyle w:val="LO-normal"/>
        <w:numPr>
          <w:ilvl w:val="0"/>
          <w:numId w:val="4"/>
        </w:numPr>
        <w:tabs>
          <w:tab w:val="clear" w:pos="1420"/>
          <w:tab w:val="num" w:pos="709"/>
        </w:tabs>
        <w:spacing w:after="41" w:line="360" w:lineRule="auto"/>
        <w:ind w:left="-142" w:hanging="425"/>
        <w:jc w:val="left"/>
        <w:rPr>
          <w:rFonts w:ascii="Noway Regular" w:hAnsi="Noway Regular" w:cstheme="majorHAnsi"/>
          <w:sz w:val="24"/>
          <w:szCs w:val="24"/>
        </w:rPr>
      </w:pPr>
      <w:r w:rsidRPr="00296001">
        <w:rPr>
          <w:rFonts w:ascii="Noway Regular" w:hAnsi="Noway Regular" w:cstheme="majorHAnsi"/>
          <w:sz w:val="24"/>
          <w:szCs w:val="24"/>
        </w:rPr>
        <w:t>W</w:t>
      </w:r>
      <w:r w:rsidR="005B02C6" w:rsidRPr="00296001">
        <w:rPr>
          <w:rFonts w:ascii="Noway Regular" w:hAnsi="Noway Regular" w:cstheme="majorHAnsi"/>
          <w:sz w:val="24"/>
          <w:szCs w:val="24"/>
        </w:rPr>
        <w:t xml:space="preserve"> przypadku niesportowego zachowania się zawodnika </w:t>
      </w:r>
      <w:r w:rsidR="00A9273B" w:rsidRPr="00296001">
        <w:rPr>
          <w:rFonts w:ascii="Noway Regular" w:hAnsi="Noway Regular" w:cstheme="majorHAnsi"/>
          <w:sz w:val="24"/>
          <w:szCs w:val="24"/>
        </w:rPr>
        <w:t>O</w:t>
      </w:r>
      <w:r w:rsidR="005B02C6" w:rsidRPr="00296001">
        <w:rPr>
          <w:rFonts w:ascii="Noway Regular" w:hAnsi="Noway Regular" w:cstheme="majorHAnsi"/>
          <w:sz w:val="24"/>
          <w:szCs w:val="24"/>
        </w:rPr>
        <w:t>rganizator ma prawo wykluczyć go z rozgrywek</w:t>
      </w:r>
      <w:r w:rsidRPr="00296001">
        <w:rPr>
          <w:rFonts w:ascii="Noway Regular" w:hAnsi="Noway Regular" w:cstheme="majorHAnsi"/>
          <w:sz w:val="24"/>
          <w:szCs w:val="24"/>
        </w:rPr>
        <w:t>.</w:t>
      </w:r>
    </w:p>
    <w:p w14:paraId="6E784C53" w14:textId="264B4F1D" w:rsidR="001C678A" w:rsidRPr="00296001" w:rsidRDefault="001C678A" w:rsidP="00EC49A9">
      <w:pPr>
        <w:pStyle w:val="LO-normal"/>
        <w:numPr>
          <w:ilvl w:val="0"/>
          <w:numId w:val="4"/>
        </w:numPr>
        <w:tabs>
          <w:tab w:val="clear" w:pos="1420"/>
          <w:tab w:val="num" w:pos="709"/>
        </w:tabs>
        <w:spacing w:after="41" w:line="360" w:lineRule="auto"/>
        <w:ind w:left="-142" w:hanging="425"/>
        <w:jc w:val="left"/>
        <w:rPr>
          <w:rFonts w:ascii="Noway Regular" w:hAnsi="Noway Regular" w:cstheme="majorHAnsi"/>
          <w:sz w:val="24"/>
          <w:szCs w:val="24"/>
        </w:rPr>
      </w:pPr>
      <w:r w:rsidRPr="00296001">
        <w:rPr>
          <w:rFonts w:ascii="Noway Regular" w:hAnsi="Noway Regular" w:cstheme="majorHAnsi"/>
          <w:sz w:val="24"/>
          <w:szCs w:val="24"/>
        </w:rPr>
        <w:t>O</w:t>
      </w:r>
      <w:r w:rsidR="005B02C6" w:rsidRPr="00296001">
        <w:rPr>
          <w:rFonts w:ascii="Noway Regular" w:hAnsi="Noway Regular" w:cstheme="majorHAnsi"/>
          <w:sz w:val="24"/>
          <w:szCs w:val="24"/>
        </w:rPr>
        <w:t>rganizator nie ponosi odpowiedzialności za ewentualne wypadki w trakcie turnieju</w:t>
      </w:r>
      <w:r w:rsidRPr="00296001">
        <w:rPr>
          <w:rFonts w:ascii="Noway Regular" w:hAnsi="Noway Regular" w:cstheme="majorHAnsi"/>
          <w:sz w:val="24"/>
          <w:szCs w:val="24"/>
        </w:rPr>
        <w:t xml:space="preserve">, </w:t>
      </w:r>
      <w:r w:rsidR="00330C2A">
        <w:rPr>
          <w:rFonts w:ascii="Noway Regular" w:hAnsi="Noway Regular" w:cstheme="majorHAnsi"/>
          <w:sz w:val="24"/>
          <w:szCs w:val="24"/>
        </w:rPr>
        <w:br/>
      </w:r>
      <w:r w:rsidR="005B02C6" w:rsidRPr="00296001">
        <w:rPr>
          <w:rFonts w:ascii="Noway Regular" w:hAnsi="Noway Regular" w:cstheme="majorHAnsi"/>
          <w:sz w:val="24"/>
          <w:szCs w:val="24"/>
        </w:rPr>
        <w:t xml:space="preserve">za wypadki spowodowane złym stanem zdrowia zawodników. Każdy z uczestników </w:t>
      </w:r>
      <w:r w:rsidR="00330C2A">
        <w:rPr>
          <w:rFonts w:ascii="Noway Regular" w:hAnsi="Noway Regular" w:cstheme="majorHAnsi"/>
          <w:sz w:val="24"/>
          <w:szCs w:val="24"/>
        </w:rPr>
        <w:br/>
      </w:r>
      <w:r w:rsidR="005B02C6" w:rsidRPr="00296001">
        <w:rPr>
          <w:rFonts w:ascii="Noway Regular" w:hAnsi="Noway Regular" w:cstheme="majorHAnsi"/>
          <w:sz w:val="24"/>
          <w:szCs w:val="24"/>
        </w:rPr>
        <w:t>bierze udział w rozgrywkach na własną odpowiedzialność</w:t>
      </w:r>
      <w:r w:rsidRPr="00296001">
        <w:rPr>
          <w:rFonts w:ascii="Noway Regular" w:hAnsi="Noway Regular" w:cstheme="majorHAnsi"/>
          <w:sz w:val="24"/>
          <w:szCs w:val="24"/>
        </w:rPr>
        <w:t>.</w:t>
      </w:r>
    </w:p>
    <w:p w14:paraId="7771DB6E" w14:textId="285ECC9D" w:rsidR="001C678A" w:rsidRPr="00296001" w:rsidRDefault="001C678A" w:rsidP="00EC49A9">
      <w:pPr>
        <w:pStyle w:val="LO-normal"/>
        <w:numPr>
          <w:ilvl w:val="0"/>
          <w:numId w:val="4"/>
        </w:numPr>
        <w:tabs>
          <w:tab w:val="clear" w:pos="1420"/>
          <w:tab w:val="num" w:pos="709"/>
        </w:tabs>
        <w:spacing w:after="41" w:line="360" w:lineRule="auto"/>
        <w:ind w:left="-142" w:hanging="425"/>
        <w:jc w:val="left"/>
        <w:rPr>
          <w:rFonts w:ascii="Noway Regular" w:hAnsi="Noway Regular" w:cstheme="majorHAnsi"/>
          <w:sz w:val="24"/>
          <w:szCs w:val="24"/>
        </w:rPr>
      </w:pPr>
      <w:r w:rsidRPr="00296001">
        <w:rPr>
          <w:rFonts w:ascii="Noway Regular" w:hAnsi="Noway Regular" w:cstheme="majorHAnsi"/>
          <w:sz w:val="24"/>
          <w:szCs w:val="24"/>
        </w:rPr>
        <w:t>Z</w:t>
      </w:r>
      <w:r w:rsidR="005B02C6" w:rsidRPr="00296001">
        <w:rPr>
          <w:rFonts w:ascii="Noway Regular" w:hAnsi="Noway Regular" w:cstheme="majorHAnsi"/>
          <w:sz w:val="24"/>
          <w:szCs w:val="24"/>
        </w:rPr>
        <w:t xml:space="preserve">a rzeczy zagubione podczas turnieju </w:t>
      </w:r>
      <w:r w:rsidR="00E10CC8" w:rsidRPr="00296001">
        <w:rPr>
          <w:rFonts w:ascii="Noway Regular" w:hAnsi="Noway Regular" w:cstheme="majorHAnsi"/>
          <w:sz w:val="24"/>
          <w:szCs w:val="24"/>
        </w:rPr>
        <w:t>O</w:t>
      </w:r>
      <w:r w:rsidR="005B02C6" w:rsidRPr="00296001">
        <w:rPr>
          <w:rFonts w:ascii="Noway Regular" w:hAnsi="Noway Regular" w:cstheme="majorHAnsi"/>
          <w:sz w:val="24"/>
          <w:szCs w:val="24"/>
        </w:rPr>
        <w:t>rganizator nie odpowiada</w:t>
      </w:r>
      <w:r w:rsidRPr="00296001">
        <w:rPr>
          <w:rFonts w:ascii="Noway Regular" w:hAnsi="Noway Regular" w:cstheme="majorHAnsi"/>
          <w:sz w:val="24"/>
          <w:szCs w:val="24"/>
        </w:rPr>
        <w:t>.</w:t>
      </w:r>
    </w:p>
    <w:p w14:paraId="683E4248" w14:textId="5E700815" w:rsidR="001C678A" w:rsidRPr="00296001" w:rsidRDefault="001C678A" w:rsidP="00EC49A9">
      <w:pPr>
        <w:pStyle w:val="LO-normal"/>
        <w:numPr>
          <w:ilvl w:val="0"/>
          <w:numId w:val="4"/>
        </w:numPr>
        <w:tabs>
          <w:tab w:val="clear" w:pos="1420"/>
          <w:tab w:val="num" w:pos="709"/>
        </w:tabs>
        <w:spacing w:after="41" w:line="360" w:lineRule="auto"/>
        <w:ind w:left="-142" w:hanging="425"/>
        <w:jc w:val="left"/>
        <w:rPr>
          <w:rFonts w:ascii="Noway Regular" w:hAnsi="Noway Regular" w:cstheme="majorHAnsi"/>
          <w:sz w:val="24"/>
          <w:szCs w:val="24"/>
        </w:rPr>
      </w:pPr>
      <w:r w:rsidRPr="00296001">
        <w:rPr>
          <w:rFonts w:ascii="Noway Regular" w:hAnsi="Noway Regular" w:cstheme="majorHAnsi"/>
          <w:sz w:val="24"/>
          <w:szCs w:val="24"/>
        </w:rPr>
        <w:t>Z</w:t>
      </w:r>
      <w:r w:rsidR="005B02C6" w:rsidRPr="00296001">
        <w:rPr>
          <w:rFonts w:ascii="Noway Regular" w:hAnsi="Noway Regular" w:cstheme="majorHAnsi"/>
          <w:sz w:val="24"/>
          <w:szCs w:val="24"/>
        </w:rPr>
        <w:t>awodnicy ponoszą pełną odpowiedzialność materialną za szkody wyrządzone podczas turnieju</w:t>
      </w:r>
      <w:r w:rsidRPr="00296001">
        <w:rPr>
          <w:rFonts w:ascii="Noway Regular" w:hAnsi="Noway Regular" w:cstheme="majorHAnsi"/>
          <w:sz w:val="24"/>
          <w:szCs w:val="24"/>
        </w:rPr>
        <w:t>.</w:t>
      </w:r>
    </w:p>
    <w:p w14:paraId="0D4D05D8" w14:textId="44F2B185" w:rsidR="002F793D" w:rsidRPr="00296001" w:rsidRDefault="00A46381" w:rsidP="00EC49A9">
      <w:pPr>
        <w:pStyle w:val="LO-normal"/>
        <w:numPr>
          <w:ilvl w:val="0"/>
          <w:numId w:val="4"/>
        </w:numPr>
        <w:tabs>
          <w:tab w:val="clear" w:pos="1420"/>
          <w:tab w:val="num" w:pos="709"/>
        </w:tabs>
        <w:spacing w:after="41" w:line="360" w:lineRule="auto"/>
        <w:ind w:left="-142" w:hanging="425"/>
        <w:jc w:val="left"/>
        <w:rPr>
          <w:rFonts w:ascii="Noway Regular" w:hAnsi="Noway Regular" w:cstheme="majorHAnsi"/>
          <w:sz w:val="24"/>
          <w:szCs w:val="24"/>
        </w:rPr>
      </w:pPr>
      <w:r w:rsidRPr="00296001">
        <w:rPr>
          <w:rFonts w:ascii="Noway Regular" w:eastAsia="Calibri" w:hAnsi="Noway Regular" w:cstheme="majorHAnsi"/>
          <w:sz w:val="24"/>
          <w:szCs w:val="24"/>
        </w:rPr>
        <w:t>Sytuacje nieobjęte niniejszym Regulaminem rozstrzyga Organizator.</w:t>
      </w:r>
    </w:p>
    <w:p w14:paraId="247EF7F1" w14:textId="71D9C73D" w:rsidR="002F793D" w:rsidRPr="00296001" w:rsidRDefault="00A46381" w:rsidP="00EC49A9">
      <w:pPr>
        <w:pStyle w:val="LO-normal"/>
        <w:numPr>
          <w:ilvl w:val="0"/>
          <w:numId w:val="4"/>
        </w:numPr>
        <w:tabs>
          <w:tab w:val="clear" w:pos="1420"/>
          <w:tab w:val="num" w:pos="709"/>
        </w:tabs>
        <w:spacing w:after="40" w:line="360" w:lineRule="auto"/>
        <w:ind w:left="-142" w:hanging="425"/>
        <w:jc w:val="left"/>
        <w:rPr>
          <w:rFonts w:ascii="Noway Regular" w:hAnsi="Noway Regular" w:cstheme="majorHAnsi"/>
          <w:sz w:val="24"/>
          <w:szCs w:val="24"/>
        </w:rPr>
        <w:sectPr w:rsidR="002F793D" w:rsidRPr="00296001" w:rsidSect="00032593">
          <w:pgSz w:w="11906" w:h="16838"/>
          <w:pgMar w:top="1073" w:right="1417" w:bottom="1557" w:left="1416" w:header="0" w:footer="0" w:gutter="0"/>
          <w:pgNumType w:start="1"/>
          <w:cols w:space="708"/>
          <w:formProt w:val="0"/>
          <w:docGrid w:linePitch="100" w:charSpace="8192"/>
        </w:sectPr>
      </w:pPr>
      <w:r w:rsidRPr="00296001">
        <w:rPr>
          <w:rFonts w:ascii="Noway Regular" w:eastAsia="Calibri" w:hAnsi="Noway Regular" w:cstheme="majorHAnsi"/>
          <w:sz w:val="24"/>
          <w:szCs w:val="24"/>
        </w:rPr>
        <w:t>Regulamin wchodzi w życie w dniu jego ogłoszenia</w:t>
      </w:r>
      <w:r w:rsidR="00EE0FE8">
        <w:rPr>
          <w:rFonts w:ascii="Noway Regular" w:eastAsia="Calibri" w:hAnsi="Noway Regular" w:cstheme="majorHAnsi"/>
          <w:sz w:val="24"/>
          <w:szCs w:val="24"/>
        </w:rPr>
        <w:t>.</w:t>
      </w:r>
    </w:p>
    <w:p w14:paraId="35FA95EB" w14:textId="77777777" w:rsidR="002F793D" w:rsidRPr="00296001" w:rsidRDefault="00A46381" w:rsidP="009E77FC">
      <w:pPr>
        <w:pStyle w:val="LO-normal"/>
        <w:spacing w:line="360" w:lineRule="auto"/>
        <w:ind w:left="-567"/>
        <w:jc w:val="left"/>
        <w:rPr>
          <w:rFonts w:ascii="Noway Regular" w:eastAsia="Calibri" w:hAnsi="Noway Regular" w:cstheme="majorHAnsi"/>
          <w:sz w:val="24"/>
          <w:szCs w:val="24"/>
        </w:rPr>
      </w:pPr>
      <w:r w:rsidRPr="00296001">
        <w:rPr>
          <w:rFonts w:ascii="Noway Regular" w:eastAsia="Calibri" w:hAnsi="Noway Regular" w:cstheme="majorHAnsi"/>
          <w:b/>
          <w:sz w:val="24"/>
          <w:szCs w:val="24"/>
        </w:rPr>
        <w:lastRenderedPageBreak/>
        <w:t>Klauzula informacyjna dla osób biorących udział w wydarzeniach kulturalnych</w:t>
      </w:r>
    </w:p>
    <w:p w14:paraId="69562924" w14:textId="77777777" w:rsidR="002F793D" w:rsidRPr="00296001" w:rsidRDefault="00A46381" w:rsidP="00EC49A9">
      <w:pPr>
        <w:pStyle w:val="LO-normal"/>
        <w:spacing w:before="240" w:after="240" w:line="360" w:lineRule="auto"/>
        <w:ind w:left="-142" w:hanging="425"/>
        <w:jc w:val="left"/>
        <w:rPr>
          <w:rFonts w:ascii="Noway Regular" w:eastAsia="Calibri" w:hAnsi="Noway Regular" w:cstheme="majorHAnsi"/>
          <w:sz w:val="24"/>
          <w:szCs w:val="24"/>
        </w:rPr>
      </w:pPr>
      <w:r w:rsidRPr="00296001">
        <w:rPr>
          <w:rFonts w:ascii="Noway Regular" w:eastAsia="Calibri" w:hAnsi="Noway Regular" w:cstheme="majorHAnsi"/>
          <w:sz w:val="24"/>
          <w:szCs w:val="24"/>
        </w:rPr>
        <w:t>Na podstawie art. 13 RODO informujemy, że:</w:t>
      </w:r>
    </w:p>
    <w:p w14:paraId="1786469B" w14:textId="2D911E39" w:rsidR="00EC49A9" w:rsidRPr="00296001" w:rsidRDefault="00A46381" w:rsidP="00EC49A9">
      <w:pPr>
        <w:pStyle w:val="LO-normal"/>
        <w:numPr>
          <w:ilvl w:val="1"/>
          <w:numId w:val="4"/>
        </w:numPr>
        <w:spacing w:line="360" w:lineRule="auto"/>
        <w:ind w:left="-142" w:hanging="425"/>
        <w:jc w:val="left"/>
        <w:rPr>
          <w:rFonts w:ascii="Noway Regular" w:hAnsi="Noway Regular" w:cstheme="majorHAnsi"/>
          <w:sz w:val="24"/>
          <w:szCs w:val="24"/>
        </w:rPr>
      </w:pPr>
      <w:r w:rsidRPr="00296001">
        <w:rPr>
          <w:rFonts w:ascii="Noway Regular" w:eastAsia="Calibri" w:hAnsi="Noway Regular" w:cstheme="majorHAnsi"/>
          <w:sz w:val="24"/>
          <w:szCs w:val="24"/>
        </w:rPr>
        <w:t xml:space="preserve">Administratorem Pani/a danych osobowych podanych w związku z wydarzeniem kulturalnym jest Miejskie Centrum Kultury w Tomaszowie Mazowieckim z siedzibą </w:t>
      </w:r>
      <w:r w:rsidR="006E16B4" w:rsidRPr="00296001">
        <w:rPr>
          <w:rFonts w:ascii="Noway Regular" w:eastAsia="Calibri" w:hAnsi="Noway Regular" w:cstheme="majorHAnsi"/>
          <w:sz w:val="24"/>
          <w:szCs w:val="24"/>
        </w:rPr>
        <w:br/>
      </w:r>
      <w:r w:rsidRPr="00296001">
        <w:rPr>
          <w:rFonts w:ascii="Noway Regular" w:eastAsia="Calibri" w:hAnsi="Noway Regular" w:cstheme="majorHAnsi"/>
          <w:sz w:val="24"/>
          <w:szCs w:val="24"/>
        </w:rPr>
        <w:t>przy pl</w:t>
      </w:r>
      <w:r w:rsidR="006E16B4" w:rsidRPr="00296001">
        <w:rPr>
          <w:rFonts w:ascii="Noway Regular" w:eastAsia="Calibri" w:hAnsi="Noway Regular" w:cstheme="majorHAnsi"/>
          <w:sz w:val="24"/>
          <w:szCs w:val="24"/>
        </w:rPr>
        <w:t>.</w:t>
      </w:r>
      <w:r w:rsidRPr="00296001">
        <w:rPr>
          <w:rFonts w:ascii="Noway Regular" w:eastAsia="Calibri" w:hAnsi="Noway Regular" w:cstheme="majorHAnsi"/>
          <w:sz w:val="24"/>
          <w:szCs w:val="24"/>
        </w:rPr>
        <w:t xml:space="preserve"> Kościuszki 18, tel. 44 712 23 69, e-mail: </w:t>
      </w:r>
      <w:hyperlink r:id="rId5" w:history="1">
        <w:r w:rsidR="006E16B4" w:rsidRPr="00296001">
          <w:rPr>
            <w:rStyle w:val="Hipercze"/>
            <w:rFonts w:ascii="Noway Regular" w:eastAsia="Calibri" w:hAnsi="Noway Regular" w:cstheme="majorHAnsi"/>
            <w:sz w:val="24"/>
            <w:szCs w:val="24"/>
          </w:rPr>
          <w:t>kontakt@mck-tm.pl</w:t>
        </w:r>
      </w:hyperlink>
      <w:r w:rsidR="00360517" w:rsidRPr="00296001">
        <w:rPr>
          <w:rStyle w:val="ListLabel38"/>
          <w:rFonts w:ascii="Noway Regular" w:hAnsi="Noway Regular" w:cstheme="majorHAnsi"/>
          <w:color w:val="2A6099"/>
          <w:sz w:val="24"/>
          <w:szCs w:val="24"/>
        </w:rPr>
        <w:t>.</w:t>
      </w:r>
    </w:p>
    <w:p w14:paraId="633C3531" w14:textId="7150FBCB" w:rsidR="00EC49A9" w:rsidRPr="00296001" w:rsidRDefault="00A46381" w:rsidP="00EC49A9">
      <w:pPr>
        <w:pStyle w:val="LO-normal"/>
        <w:numPr>
          <w:ilvl w:val="1"/>
          <w:numId w:val="4"/>
        </w:numPr>
        <w:spacing w:line="360" w:lineRule="auto"/>
        <w:ind w:left="-142" w:hanging="425"/>
        <w:jc w:val="left"/>
        <w:rPr>
          <w:rFonts w:ascii="Noway Regular" w:hAnsi="Noway Regular" w:cstheme="majorHAnsi"/>
          <w:sz w:val="24"/>
          <w:szCs w:val="24"/>
        </w:rPr>
      </w:pPr>
      <w:r w:rsidRPr="00296001">
        <w:rPr>
          <w:rFonts w:ascii="Noway Regular" w:eastAsia="Calibri" w:hAnsi="Noway Regular" w:cstheme="majorHAnsi"/>
          <w:sz w:val="24"/>
          <w:szCs w:val="24"/>
        </w:rPr>
        <w:t xml:space="preserve">W celu skorzystania ze swoich praw wynikających z RODO należy skontaktować się </w:t>
      </w:r>
      <w:r w:rsidR="006E16B4" w:rsidRPr="00296001">
        <w:rPr>
          <w:rFonts w:ascii="Noway Regular" w:eastAsia="Calibri" w:hAnsi="Noway Regular" w:cstheme="majorHAnsi"/>
          <w:sz w:val="24"/>
          <w:szCs w:val="24"/>
        </w:rPr>
        <w:br/>
      </w:r>
      <w:r w:rsidRPr="00296001">
        <w:rPr>
          <w:rFonts w:ascii="Noway Regular" w:eastAsia="Calibri" w:hAnsi="Noway Regular" w:cstheme="majorHAnsi"/>
          <w:sz w:val="24"/>
          <w:szCs w:val="24"/>
        </w:rPr>
        <w:t xml:space="preserve">z Administratorem z wykorzystaniem wskazanych danych kontaktowych lub wyznaczonym Inspektorem </w:t>
      </w:r>
      <w:r w:rsidR="006E16B4" w:rsidRPr="00296001">
        <w:rPr>
          <w:rFonts w:ascii="Noway Regular" w:eastAsia="Calibri" w:hAnsi="Noway Regular" w:cstheme="majorHAnsi"/>
          <w:sz w:val="24"/>
          <w:szCs w:val="24"/>
        </w:rPr>
        <w:t>O</w:t>
      </w:r>
      <w:r w:rsidRPr="00296001">
        <w:rPr>
          <w:rFonts w:ascii="Noway Regular" w:eastAsia="Calibri" w:hAnsi="Noway Regular" w:cstheme="majorHAnsi"/>
          <w:sz w:val="24"/>
          <w:szCs w:val="24"/>
        </w:rPr>
        <w:t xml:space="preserve">chrony </w:t>
      </w:r>
      <w:r w:rsidR="006E16B4" w:rsidRPr="00296001">
        <w:rPr>
          <w:rFonts w:ascii="Noway Regular" w:eastAsia="Calibri" w:hAnsi="Noway Regular" w:cstheme="majorHAnsi"/>
          <w:sz w:val="24"/>
          <w:szCs w:val="24"/>
        </w:rPr>
        <w:t>D</w:t>
      </w:r>
      <w:r w:rsidRPr="00296001">
        <w:rPr>
          <w:rFonts w:ascii="Noway Regular" w:eastAsia="Calibri" w:hAnsi="Noway Regular" w:cstheme="majorHAnsi"/>
          <w:sz w:val="24"/>
          <w:szCs w:val="24"/>
        </w:rPr>
        <w:t xml:space="preserve">anych pod adresem e-mail: </w:t>
      </w:r>
      <w:hyperlink r:id="rId6">
        <w:r w:rsidRPr="00296001">
          <w:rPr>
            <w:rStyle w:val="czeinternetowe"/>
            <w:rFonts w:ascii="Noway Regular" w:eastAsia="Calibri" w:hAnsi="Noway Regular" w:cstheme="majorHAnsi"/>
            <w:sz w:val="24"/>
            <w:szCs w:val="24"/>
          </w:rPr>
          <w:t>iod@mck-tm.pl</w:t>
        </w:r>
      </w:hyperlink>
      <w:r w:rsidRPr="00296001">
        <w:rPr>
          <w:rFonts w:ascii="Noway Regular" w:eastAsia="Calibri" w:hAnsi="Noway Regular" w:cstheme="majorHAnsi"/>
          <w:sz w:val="24"/>
          <w:szCs w:val="24"/>
        </w:rPr>
        <w:t>.</w:t>
      </w:r>
    </w:p>
    <w:p w14:paraId="108E542D" w14:textId="72137725" w:rsidR="00EC49A9" w:rsidRPr="00296001" w:rsidRDefault="00A46381" w:rsidP="00EC49A9">
      <w:pPr>
        <w:pStyle w:val="LO-normal"/>
        <w:numPr>
          <w:ilvl w:val="1"/>
          <w:numId w:val="4"/>
        </w:numPr>
        <w:spacing w:line="360" w:lineRule="auto"/>
        <w:ind w:left="-142" w:hanging="425"/>
        <w:jc w:val="left"/>
        <w:rPr>
          <w:rFonts w:ascii="Noway Regular" w:hAnsi="Noway Regular" w:cstheme="majorHAnsi"/>
          <w:sz w:val="24"/>
          <w:szCs w:val="24"/>
        </w:rPr>
      </w:pPr>
      <w:r w:rsidRPr="00296001">
        <w:rPr>
          <w:rFonts w:ascii="Noway Regular" w:eastAsia="Calibri" w:hAnsi="Noway Regular" w:cstheme="majorHAnsi"/>
          <w:sz w:val="24"/>
          <w:szCs w:val="24"/>
        </w:rPr>
        <w:t>Dane osobowe wraz z wizerunkiem osób, których dane dotyczą, będą przetwarzane w</w:t>
      </w:r>
      <w:r w:rsidRPr="00296001">
        <w:rPr>
          <w:rFonts w:ascii="Cambria" w:eastAsia="Calibri" w:hAnsi="Cambria" w:cs="Cambria"/>
          <w:sz w:val="24"/>
          <w:szCs w:val="24"/>
        </w:rPr>
        <w:t> </w:t>
      </w:r>
      <w:r w:rsidRPr="00296001">
        <w:rPr>
          <w:rFonts w:ascii="Noway Regular" w:eastAsia="Calibri" w:hAnsi="Noway Regular" w:cstheme="majorHAnsi"/>
          <w:sz w:val="24"/>
          <w:szCs w:val="24"/>
        </w:rPr>
        <w:t>celach statutowych Miejskiego Centrum Kultury w</w:t>
      </w:r>
      <w:r w:rsidRPr="00296001">
        <w:rPr>
          <w:rFonts w:ascii="Cambria" w:eastAsia="Calibri" w:hAnsi="Cambria" w:cs="Cambria"/>
          <w:sz w:val="24"/>
          <w:szCs w:val="24"/>
        </w:rPr>
        <w:t> </w:t>
      </w:r>
      <w:r w:rsidRPr="00296001">
        <w:rPr>
          <w:rFonts w:ascii="Noway Regular" w:eastAsia="Calibri" w:hAnsi="Noway Regular" w:cstheme="majorHAnsi"/>
          <w:sz w:val="24"/>
          <w:szCs w:val="24"/>
        </w:rPr>
        <w:t>Tomaszowie Mazowieckim w</w:t>
      </w:r>
      <w:r w:rsidRPr="00296001">
        <w:rPr>
          <w:rFonts w:ascii="Cambria" w:eastAsia="Calibri" w:hAnsi="Cambria" w:cs="Cambria"/>
          <w:sz w:val="24"/>
          <w:szCs w:val="24"/>
        </w:rPr>
        <w:t> </w:t>
      </w:r>
      <w:r w:rsidRPr="00296001">
        <w:rPr>
          <w:rFonts w:ascii="Noway Regular" w:eastAsia="Calibri" w:hAnsi="Noway Regular" w:cstheme="majorHAnsi"/>
          <w:sz w:val="24"/>
          <w:szCs w:val="24"/>
        </w:rPr>
        <w:t>mediach i na stronie internetowej (art. 6 ust. 1 lit. e RODO).</w:t>
      </w:r>
    </w:p>
    <w:p w14:paraId="00AE32FE" w14:textId="4AD889A4" w:rsidR="00EC49A9" w:rsidRPr="00296001" w:rsidRDefault="00A46381" w:rsidP="00EC49A9">
      <w:pPr>
        <w:pStyle w:val="LO-normal"/>
        <w:numPr>
          <w:ilvl w:val="1"/>
          <w:numId w:val="4"/>
        </w:numPr>
        <w:spacing w:line="360" w:lineRule="auto"/>
        <w:ind w:left="-142" w:hanging="425"/>
        <w:jc w:val="left"/>
        <w:rPr>
          <w:rFonts w:ascii="Noway Regular" w:hAnsi="Noway Regular" w:cstheme="majorHAnsi"/>
          <w:sz w:val="24"/>
          <w:szCs w:val="24"/>
        </w:rPr>
      </w:pPr>
      <w:r w:rsidRPr="00296001">
        <w:rPr>
          <w:rFonts w:ascii="Noway Regular" w:eastAsia="Calibri" w:hAnsi="Noway Regular" w:cstheme="majorHAnsi"/>
          <w:sz w:val="24"/>
          <w:szCs w:val="24"/>
        </w:rPr>
        <w:t xml:space="preserve">Przetwarzanie danych osobowych jest niezbędne do wykonania zadania realizowanego </w:t>
      </w:r>
      <w:r w:rsidR="006E16B4" w:rsidRPr="00296001">
        <w:rPr>
          <w:rFonts w:ascii="Noway Regular" w:eastAsia="Calibri" w:hAnsi="Noway Regular" w:cstheme="majorHAnsi"/>
          <w:sz w:val="24"/>
          <w:szCs w:val="24"/>
        </w:rPr>
        <w:br/>
      </w:r>
      <w:r w:rsidRPr="00296001">
        <w:rPr>
          <w:rFonts w:ascii="Noway Regular" w:eastAsia="Calibri" w:hAnsi="Noway Regular" w:cstheme="majorHAnsi"/>
          <w:sz w:val="24"/>
          <w:szCs w:val="24"/>
        </w:rPr>
        <w:t>w interesie publicznym i konieczne dla realizacji zadań kulturalnych związanych z</w:t>
      </w:r>
      <w:r w:rsidRPr="00296001">
        <w:rPr>
          <w:rFonts w:ascii="Cambria" w:eastAsia="Calibri" w:hAnsi="Cambria" w:cs="Cambria"/>
          <w:sz w:val="24"/>
          <w:szCs w:val="24"/>
        </w:rPr>
        <w:t> </w:t>
      </w:r>
      <w:r w:rsidRPr="00296001">
        <w:rPr>
          <w:rFonts w:ascii="Noway Regular" w:eastAsia="Calibri" w:hAnsi="Noway Regular" w:cstheme="majorHAnsi"/>
          <w:sz w:val="24"/>
          <w:szCs w:val="24"/>
        </w:rPr>
        <w:t>naszą działalnością.</w:t>
      </w:r>
    </w:p>
    <w:p w14:paraId="7FCBFD65" w14:textId="6FCEC4C5" w:rsidR="00EC49A9" w:rsidRPr="00296001" w:rsidRDefault="00A46381" w:rsidP="00EC49A9">
      <w:pPr>
        <w:pStyle w:val="LO-normal"/>
        <w:numPr>
          <w:ilvl w:val="1"/>
          <w:numId w:val="4"/>
        </w:numPr>
        <w:spacing w:line="360" w:lineRule="auto"/>
        <w:ind w:left="-142" w:hanging="425"/>
        <w:jc w:val="left"/>
        <w:rPr>
          <w:rFonts w:ascii="Noway Regular" w:hAnsi="Noway Regular" w:cstheme="majorHAnsi"/>
          <w:sz w:val="24"/>
          <w:szCs w:val="24"/>
        </w:rPr>
      </w:pPr>
      <w:r w:rsidRPr="00296001">
        <w:rPr>
          <w:rFonts w:ascii="Noway Regular" w:eastAsia="Calibri" w:hAnsi="Noway Regular" w:cstheme="majorHAnsi"/>
          <w:sz w:val="24"/>
          <w:szCs w:val="24"/>
        </w:rPr>
        <w:t>Ma Pan/i prawo do żądania od Administratora dostępu do swoich danych osobowych, ich sprostowania, usunięcia lub ograniczenia przetwarzania, prawo do wniesienia sprzeciwu wobec przetwarzania.</w:t>
      </w:r>
    </w:p>
    <w:p w14:paraId="38971603" w14:textId="77777777" w:rsidR="00EC49A9" w:rsidRPr="00296001" w:rsidRDefault="00A46381" w:rsidP="00EC49A9">
      <w:pPr>
        <w:pStyle w:val="LO-normal"/>
        <w:numPr>
          <w:ilvl w:val="1"/>
          <w:numId w:val="4"/>
        </w:numPr>
        <w:spacing w:line="360" w:lineRule="auto"/>
        <w:ind w:left="-142" w:hanging="425"/>
        <w:jc w:val="left"/>
        <w:rPr>
          <w:rFonts w:ascii="Noway Regular" w:hAnsi="Noway Regular" w:cstheme="majorHAnsi"/>
          <w:sz w:val="24"/>
          <w:szCs w:val="24"/>
        </w:rPr>
      </w:pPr>
      <w:r w:rsidRPr="00296001">
        <w:rPr>
          <w:rFonts w:ascii="Noway Regular" w:eastAsia="Calibri" w:hAnsi="Noway Regular" w:cstheme="majorHAnsi"/>
          <w:sz w:val="24"/>
          <w:szCs w:val="24"/>
        </w:rPr>
        <w:t>Pani/a dane osobowe będą przetwarzane przez okres nie dłuższy niż zakończenie wydarzenia kulturalnego, lub zamieszczone na czas nieokreślony w mediach społecznościowych i na naszej stronie internetowej jako kulturalne wydarzenie grupowe oraz jako dane archiwalne w</w:t>
      </w:r>
      <w:r w:rsidRPr="00296001">
        <w:rPr>
          <w:rFonts w:ascii="Cambria" w:eastAsia="Calibri" w:hAnsi="Cambria" w:cs="Cambria"/>
          <w:sz w:val="24"/>
          <w:szCs w:val="24"/>
        </w:rPr>
        <w:t> </w:t>
      </w:r>
      <w:r w:rsidRPr="00296001">
        <w:rPr>
          <w:rFonts w:ascii="Noway Regular" w:eastAsia="Calibri" w:hAnsi="Noway Regular" w:cstheme="majorHAnsi"/>
          <w:sz w:val="24"/>
          <w:szCs w:val="24"/>
        </w:rPr>
        <w:t>związku z naszą działalnością kulturalną.</w:t>
      </w:r>
    </w:p>
    <w:p w14:paraId="4DDA6CCF" w14:textId="77777777" w:rsidR="00EC49A9" w:rsidRPr="00296001" w:rsidRDefault="00A46381" w:rsidP="00EC49A9">
      <w:pPr>
        <w:pStyle w:val="LO-normal"/>
        <w:numPr>
          <w:ilvl w:val="1"/>
          <w:numId w:val="4"/>
        </w:numPr>
        <w:spacing w:line="360" w:lineRule="auto"/>
        <w:ind w:left="-142" w:hanging="425"/>
        <w:jc w:val="left"/>
        <w:rPr>
          <w:rFonts w:ascii="Noway Regular" w:hAnsi="Noway Regular" w:cstheme="majorHAnsi"/>
          <w:sz w:val="24"/>
          <w:szCs w:val="24"/>
        </w:rPr>
      </w:pPr>
      <w:r w:rsidRPr="00296001">
        <w:rPr>
          <w:rFonts w:ascii="Noway Regular" w:eastAsia="Calibri" w:hAnsi="Noway Regular" w:cstheme="majorHAnsi"/>
          <w:sz w:val="24"/>
          <w:szCs w:val="24"/>
        </w:rPr>
        <w:t>Pani/a dane mogą być udostępnianie podmiotom upoważnionym do tego na podstawie przepisów prawa.</w:t>
      </w:r>
    </w:p>
    <w:p w14:paraId="24009DEB" w14:textId="6A5F9CFE" w:rsidR="00EC49A9" w:rsidRPr="00296001" w:rsidRDefault="00A46381" w:rsidP="00EC49A9">
      <w:pPr>
        <w:pStyle w:val="LO-normal"/>
        <w:numPr>
          <w:ilvl w:val="1"/>
          <w:numId w:val="4"/>
        </w:numPr>
        <w:spacing w:line="360" w:lineRule="auto"/>
        <w:ind w:left="-142" w:hanging="425"/>
        <w:jc w:val="left"/>
        <w:rPr>
          <w:rFonts w:ascii="Noway Regular" w:hAnsi="Noway Regular" w:cstheme="majorHAnsi"/>
          <w:sz w:val="24"/>
          <w:szCs w:val="24"/>
        </w:rPr>
      </w:pPr>
      <w:r w:rsidRPr="00296001">
        <w:rPr>
          <w:rFonts w:ascii="Noway Regular" w:eastAsia="Calibri" w:hAnsi="Noway Regular" w:cstheme="majorHAnsi"/>
          <w:sz w:val="24"/>
          <w:szCs w:val="24"/>
        </w:rPr>
        <w:t>Pani/a dane nie będą przekazywane do państw trzecich/organizacji międzynarodowych.</w:t>
      </w:r>
    </w:p>
    <w:p w14:paraId="62A0A50E" w14:textId="77777777" w:rsidR="00EC49A9" w:rsidRPr="00296001" w:rsidRDefault="00A46381" w:rsidP="00EC49A9">
      <w:pPr>
        <w:pStyle w:val="LO-normal"/>
        <w:numPr>
          <w:ilvl w:val="1"/>
          <w:numId w:val="4"/>
        </w:numPr>
        <w:spacing w:line="360" w:lineRule="auto"/>
        <w:ind w:left="-142" w:hanging="425"/>
        <w:jc w:val="left"/>
        <w:rPr>
          <w:rFonts w:ascii="Noway Regular" w:hAnsi="Noway Regular" w:cstheme="majorHAnsi"/>
          <w:sz w:val="24"/>
          <w:szCs w:val="24"/>
        </w:rPr>
      </w:pPr>
      <w:r w:rsidRPr="00296001">
        <w:rPr>
          <w:rFonts w:ascii="Noway Regular" w:eastAsia="Calibri" w:hAnsi="Noway Regular" w:cstheme="majorHAnsi"/>
          <w:sz w:val="24"/>
          <w:szCs w:val="24"/>
        </w:rPr>
        <w:t>Pani/a dane nie będą przetwarzane w sposób zautomatyzowany.</w:t>
      </w:r>
    </w:p>
    <w:p w14:paraId="45097964" w14:textId="2A9BFF69" w:rsidR="002F793D" w:rsidRPr="00424578" w:rsidRDefault="00A46381" w:rsidP="00424578">
      <w:pPr>
        <w:pStyle w:val="LO-normal"/>
        <w:numPr>
          <w:ilvl w:val="1"/>
          <w:numId w:val="4"/>
        </w:numPr>
        <w:spacing w:line="360" w:lineRule="auto"/>
        <w:ind w:left="-142" w:hanging="425"/>
        <w:jc w:val="left"/>
        <w:rPr>
          <w:rFonts w:ascii="Noway Regular" w:hAnsi="Noway Regular" w:cstheme="majorHAnsi"/>
          <w:sz w:val="24"/>
          <w:szCs w:val="24"/>
        </w:rPr>
      </w:pPr>
      <w:r w:rsidRPr="00296001">
        <w:rPr>
          <w:rFonts w:ascii="Noway Regular" w:eastAsia="Calibri" w:hAnsi="Noway Regular" w:cstheme="majorHAnsi"/>
          <w:bCs/>
          <w:sz w:val="24"/>
          <w:szCs w:val="24"/>
        </w:rPr>
        <w:t>Przysługuje Pani/u prawo do wniesienia skargi do organu nadzorczego (Prezes Urzędu Ochrony Danych Osobowych).</w:t>
      </w:r>
    </w:p>
    <w:sectPr w:rsidR="002F793D" w:rsidRPr="00424578" w:rsidSect="00032593">
      <w:pgSz w:w="11906" w:h="16838"/>
      <w:pgMar w:top="1423" w:right="1417" w:bottom="880" w:left="1416" w:header="0" w:footer="0" w:gutter="0"/>
      <w:pgNumType w:start="1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way Regular">
    <w:panose1 w:val="02000506000000020004"/>
    <w:charset w:val="00"/>
    <w:family w:val="auto"/>
    <w:notTrueType/>
    <w:pitch w:val="variable"/>
    <w:sig w:usb0="A000002F" w:usb1="1000006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ont284">
    <w:altName w:val="Times New Roman"/>
    <w:panose1 w:val="020B0604020202020204"/>
    <w:charset w:val="EE"/>
    <w:family w:val="auto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DDB"/>
    <w:multiLevelType w:val="multilevel"/>
    <w:tmpl w:val="F3EE7110"/>
    <w:lvl w:ilvl="0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decimal"/>
      <w:lvlText w:val="%3."/>
      <w:lvlJc w:val="left"/>
      <w:pPr>
        <w:tabs>
          <w:tab w:val="num" w:pos="2140"/>
        </w:tabs>
        <w:ind w:left="2140" w:hanging="360"/>
      </w:pPr>
    </w:lvl>
    <w:lvl w:ilvl="3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>
      <w:start w:val="1"/>
      <w:numFmt w:val="decimal"/>
      <w:lvlText w:val="%5."/>
      <w:lvlJc w:val="left"/>
      <w:pPr>
        <w:tabs>
          <w:tab w:val="num" w:pos="2860"/>
        </w:tabs>
        <w:ind w:left="2860" w:hanging="360"/>
      </w:pPr>
    </w:lvl>
    <w:lvl w:ilvl="5">
      <w:start w:val="1"/>
      <w:numFmt w:val="decimal"/>
      <w:lvlText w:val="%6."/>
      <w:lvlJc w:val="left"/>
      <w:pPr>
        <w:tabs>
          <w:tab w:val="num" w:pos="3220"/>
        </w:tabs>
        <w:ind w:left="3220" w:hanging="360"/>
      </w:p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360"/>
      </w:pPr>
    </w:lvl>
    <w:lvl w:ilvl="7">
      <w:start w:val="1"/>
      <w:numFmt w:val="decimal"/>
      <w:lvlText w:val="%8."/>
      <w:lvlJc w:val="left"/>
      <w:pPr>
        <w:tabs>
          <w:tab w:val="num" w:pos="3940"/>
        </w:tabs>
        <w:ind w:left="3940" w:hanging="360"/>
      </w:pPr>
    </w:lvl>
    <w:lvl w:ilvl="8">
      <w:start w:val="1"/>
      <w:numFmt w:val="decimal"/>
      <w:lvlText w:val="%9."/>
      <w:lvlJc w:val="left"/>
      <w:pPr>
        <w:tabs>
          <w:tab w:val="num" w:pos="4300"/>
        </w:tabs>
        <w:ind w:left="4300" w:hanging="360"/>
      </w:pPr>
    </w:lvl>
  </w:abstractNum>
  <w:abstractNum w:abstractNumId="1" w15:restartNumberingAfterBreak="0">
    <w:nsid w:val="09C57D6E"/>
    <w:multiLevelType w:val="multilevel"/>
    <w:tmpl w:val="9D72C03E"/>
    <w:lvl w:ilvl="0">
      <w:start w:val="3"/>
      <w:numFmt w:val="decimal"/>
      <w:lvlText w:val="%1."/>
      <w:lvlJc w:val="left"/>
      <w:pPr>
        <w:ind w:left="333" w:firstLine="0"/>
      </w:pPr>
    </w:lvl>
    <w:lvl w:ilvl="1">
      <w:start w:val="1"/>
      <w:numFmt w:val="decimal"/>
      <w:lvlText w:val="%2."/>
      <w:lvlJc w:val="left"/>
      <w:pPr>
        <w:ind w:left="283" w:firstLine="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decimal"/>
      <w:lvlText w:val="%5."/>
      <w:lvlJc w:val="left"/>
      <w:pPr>
        <w:ind w:left="2880" w:firstLine="0"/>
      </w:pPr>
    </w:lvl>
    <w:lvl w:ilvl="5">
      <w:start w:val="1"/>
      <w:numFmt w:val="decimal"/>
      <w:lvlText w:val="%6."/>
      <w:lvlJc w:val="left"/>
      <w:pPr>
        <w:ind w:left="3600" w:firstLine="0"/>
      </w:pPr>
    </w:lvl>
    <w:lvl w:ilvl="6">
      <w:start w:val="1"/>
      <w:numFmt w:val="decimal"/>
      <w:lvlText w:val="%7."/>
      <w:lvlJc w:val="left"/>
      <w:pPr>
        <w:ind w:left="4320" w:firstLine="0"/>
      </w:pPr>
    </w:lvl>
    <w:lvl w:ilvl="7">
      <w:start w:val="1"/>
      <w:numFmt w:val="decimal"/>
      <w:lvlText w:val="%8."/>
      <w:lvlJc w:val="left"/>
      <w:pPr>
        <w:ind w:left="5040" w:firstLine="0"/>
      </w:pPr>
    </w:lvl>
    <w:lvl w:ilvl="8">
      <w:start w:val="1"/>
      <w:numFmt w:val="decimal"/>
      <w:lvlText w:val="%9."/>
      <w:lvlJc w:val="left"/>
      <w:pPr>
        <w:ind w:left="5760" w:firstLine="0"/>
      </w:pPr>
    </w:lvl>
  </w:abstractNum>
  <w:abstractNum w:abstractNumId="2" w15:restartNumberingAfterBreak="0">
    <w:nsid w:val="19EB13AB"/>
    <w:multiLevelType w:val="multilevel"/>
    <w:tmpl w:val="9612A4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7B48D8"/>
    <w:multiLevelType w:val="hybridMultilevel"/>
    <w:tmpl w:val="81E48D88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3D4F44E5"/>
    <w:multiLevelType w:val="hybridMultilevel"/>
    <w:tmpl w:val="6642542E"/>
    <w:lvl w:ilvl="0" w:tplc="C1846E90">
      <w:start w:val="3"/>
      <w:numFmt w:val="decimal"/>
      <w:lvlText w:val="%1."/>
      <w:lvlJc w:val="left"/>
      <w:pPr>
        <w:ind w:left="1068" w:hanging="360"/>
      </w:pPr>
      <w:rPr>
        <w:rFonts w:ascii="Noway Regular" w:hAnsi="Noway Regular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A55937"/>
    <w:multiLevelType w:val="multilevel"/>
    <w:tmpl w:val="6B94AA54"/>
    <w:lvl w:ilvl="0">
      <w:start w:val="1"/>
      <w:numFmt w:val="decimal"/>
      <w:lvlText w:val="%1."/>
      <w:lvlJc w:val="left"/>
      <w:pPr>
        <w:ind w:left="705" w:firstLine="0"/>
      </w:pPr>
      <w:rPr>
        <w:rFonts w:ascii="Noway Regular" w:eastAsia="Calibri" w:hAnsi="Noway Regular" w:cs="Calibri" w:hint="default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0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2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4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56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28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0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2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4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6" w15:restartNumberingAfterBreak="0">
    <w:nsid w:val="665E042F"/>
    <w:multiLevelType w:val="multilevel"/>
    <w:tmpl w:val="D1C28D0C"/>
    <w:lvl w:ilvl="0">
      <w:start w:val="1"/>
      <w:numFmt w:val="decimal"/>
      <w:lvlText w:val="%1."/>
      <w:lvlJc w:val="left"/>
      <w:pPr>
        <w:ind w:left="585" w:firstLine="0"/>
      </w:pPr>
      <w:rPr>
        <w:rFonts w:ascii="Noway Regular" w:eastAsia="Calibri" w:hAnsi="Noway Regular" w:cs="Calibri" w:hint="default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7" w15:restartNumberingAfterBreak="0">
    <w:nsid w:val="79465148"/>
    <w:multiLevelType w:val="multilevel"/>
    <w:tmpl w:val="9D72C03E"/>
    <w:lvl w:ilvl="0">
      <w:start w:val="3"/>
      <w:numFmt w:val="decimal"/>
      <w:lvlText w:val="%1."/>
      <w:lvlJc w:val="left"/>
      <w:pPr>
        <w:ind w:left="333" w:firstLine="0"/>
      </w:pPr>
    </w:lvl>
    <w:lvl w:ilvl="1">
      <w:start w:val="1"/>
      <w:numFmt w:val="decimal"/>
      <w:lvlText w:val="%2."/>
      <w:lvlJc w:val="left"/>
      <w:pPr>
        <w:ind w:left="283" w:firstLine="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decimal"/>
      <w:lvlText w:val="%5."/>
      <w:lvlJc w:val="left"/>
      <w:pPr>
        <w:ind w:left="2880" w:firstLine="0"/>
      </w:pPr>
    </w:lvl>
    <w:lvl w:ilvl="5">
      <w:start w:val="1"/>
      <w:numFmt w:val="decimal"/>
      <w:lvlText w:val="%6."/>
      <w:lvlJc w:val="left"/>
      <w:pPr>
        <w:ind w:left="3600" w:firstLine="0"/>
      </w:pPr>
    </w:lvl>
    <w:lvl w:ilvl="6">
      <w:start w:val="1"/>
      <w:numFmt w:val="decimal"/>
      <w:lvlText w:val="%7."/>
      <w:lvlJc w:val="left"/>
      <w:pPr>
        <w:ind w:left="4320" w:firstLine="0"/>
      </w:pPr>
    </w:lvl>
    <w:lvl w:ilvl="7">
      <w:start w:val="1"/>
      <w:numFmt w:val="decimal"/>
      <w:lvlText w:val="%8."/>
      <w:lvlJc w:val="left"/>
      <w:pPr>
        <w:ind w:left="5040" w:firstLine="0"/>
      </w:pPr>
    </w:lvl>
    <w:lvl w:ilvl="8">
      <w:start w:val="1"/>
      <w:numFmt w:val="decimal"/>
      <w:lvlText w:val="%9."/>
      <w:lvlJc w:val="left"/>
      <w:pPr>
        <w:ind w:left="5760" w:firstLine="0"/>
      </w:pPr>
    </w:lvl>
  </w:abstractNum>
  <w:num w:numId="1" w16cid:durableId="1954289380">
    <w:abstractNumId w:val="6"/>
  </w:num>
  <w:num w:numId="2" w16cid:durableId="1952931386">
    <w:abstractNumId w:val="5"/>
  </w:num>
  <w:num w:numId="3" w16cid:durableId="532966305">
    <w:abstractNumId w:val="1"/>
  </w:num>
  <w:num w:numId="4" w16cid:durableId="1135099546">
    <w:abstractNumId w:val="0"/>
  </w:num>
  <w:num w:numId="5" w16cid:durableId="1491870024">
    <w:abstractNumId w:val="2"/>
  </w:num>
  <w:num w:numId="6" w16cid:durableId="817188838">
    <w:abstractNumId w:val="4"/>
  </w:num>
  <w:num w:numId="7" w16cid:durableId="384378823">
    <w:abstractNumId w:val="3"/>
  </w:num>
  <w:num w:numId="8" w16cid:durableId="1849097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93D"/>
    <w:rsid w:val="00032593"/>
    <w:rsid w:val="000754AB"/>
    <w:rsid w:val="000763AA"/>
    <w:rsid w:val="001C678A"/>
    <w:rsid w:val="00296001"/>
    <w:rsid w:val="002F793D"/>
    <w:rsid w:val="00330C2A"/>
    <w:rsid w:val="00360517"/>
    <w:rsid w:val="00414B7F"/>
    <w:rsid w:val="00424578"/>
    <w:rsid w:val="00493DA8"/>
    <w:rsid w:val="005B02C6"/>
    <w:rsid w:val="005E725A"/>
    <w:rsid w:val="00611AC9"/>
    <w:rsid w:val="006E16B4"/>
    <w:rsid w:val="00750B3A"/>
    <w:rsid w:val="007F2143"/>
    <w:rsid w:val="0084265D"/>
    <w:rsid w:val="00866960"/>
    <w:rsid w:val="008A7341"/>
    <w:rsid w:val="008D21B4"/>
    <w:rsid w:val="009E77FC"/>
    <w:rsid w:val="00A32756"/>
    <w:rsid w:val="00A46381"/>
    <w:rsid w:val="00A52A45"/>
    <w:rsid w:val="00A9273B"/>
    <w:rsid w:val="00B72BEB"/>
    <w:rsid w:val="00C009F8"/>
    <w:rsid w:val="00C11BFC"/>
    <w:rsid w:val="00D13FB8"/>
    <w:rsid w:val="00D20C34"/>
    <w:rsid w:val="00D6229C"/>
    <w:rsid w:val="00DD01B6"/>
    <w:rsid w:val="00DE088D"/>
    <w:rsid w:val="00E10CC8"/>
    <w:rsid w:val="00E52F1B"/>
    <w:rsid w:val="00EA3D91"/>
    <w:rsid w:val="00EC1C52"/>
    <w:rsid w:val="00EC49A9"/>
    <w:rsid w:val="00EC6DF3"/>
    <w:rsid w:val="00EE0FE8"/>
    <w:rsid w:val="00EE319A"/>
    <w:rsid w:val="00E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DCF0"/>
  <w15:docId w15:val="{3BB3173C-F228-413C-B3CE-79C54768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3" w:line="264" w:lineRule="auto"/>
      <w:ind w:left="10"/>
      <w:jc w:val="both"/>
    </w:pPr>
    <w:rPr>
      <w:sz w:val="22"/>
    </w:rPr>
  </w:style>
  <w:style w:type="paragraph" w:styleId="Nagwek1">
    <w:name w:val="heading 1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Nagwek6">
    <w:name w:val="heading 6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">
    <w:name w:val="ListLabel 2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">
    <w:name w:val="ListLabel 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">
    <w:name w:val="ListLabel 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">
    <w:name w:val="ListLabel 5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">
    <w:name w:val="ListLabel 6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">
    <w:name w:val="ListLabel 7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">
    <w:name w:val="ListLabel 8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">
    <w:name w:val="ListLabel 9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">
    <w:name w:val="ListLabel 10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">
    <w:name w:val="ListLabel 1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">
    <w:name w:val="ListLabel 12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">
    <w:name w:val="ListLabel 1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">
    <w:name w:val="ListLabel 1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">
    <w:name w:val="ListLabel 15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">
    <w:name w:val="ListLabel 16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">
    <w:name w:val="ListLabel 17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">
    <w:name w:val="ListLabel 18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">
    <w:name w:val="ListLabel 19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0">
    <w:name w:val="ListLabel 20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">
    <w:name w:val="ListLabel 2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">
    <w:name w:val="ListLabel 22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">
    <w:name w:val="ListLabel 2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">
    <w:name w:val="ListLabel 2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5">
    <w:name w:val="ListLabel 25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">
    <w:name w:val="ListLabel 26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">
    <w:name w:val="ListLabel 27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">
    <w:name w:val="ListLabel 28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">
    <w:name w:val="ListLabel 29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0">
    <w:name w:val="ListLabel 30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">
    <w:name w:val="ListLabel 3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">
    <w:name w:val="ListLabel 32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">
    <w:name w:val="ListLabel 3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">
    <w:name w:val="ListLabel 3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5">
    <w:name w:val="ListLabel 35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">
    <w:name w:val="ListLabel 36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7">
    <w:name w:val="ListLabel 37"/>
    <w:qFormat/>
    <w:rPr>
      <w:rFonts w:ascii="Calibri" w:eastAsia="Calibri" w:hAnsi="Calibri" w:cs="Calibri"/>
      <w:color w:val="0000FF"/>
      <w:sz w:val="22"/>
      <w:szCs w:val="22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901C6E"/>
    <w:rPr>
      <w:color w:val="0000FF" w:themeColor="hyperlink"/>
      <w:u w:val="single"/>
    </w:rPr>
  </w:style>
  <w:style w:type="character" w:customStyle="1" w:styleId="ListLabel38">
    <w:name w:val="ListLabel 38"/>
    <w:qFormat/>
    <w:rPr>
      <w:rFonts w:ascii="Calibri" w:eastAsia="Calibri" w:hAnsi="Calibri" w:cs="Calibri"/>
      <w:b w:val="0"/>
      <w:i w:val="0"/>
      <w:strike w:val="0"/>
      <w:dstrike w:val="0"/>
      <w:color w:val="FF0000"/>
      <w:position w:val="0"/>
      <w:sz w:val="22"/>
      <w:szCs w:val="22"/>
      <w:u w:val="single"/>
      <w:vertAlign w:val="baselin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01C6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01C6E"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01C6E"/>
    <w:rPr>
      <w:rFonts w:cs="Mangal"/>
      <w:b/>
      <w:bCs/>
      <w:sz w:val="20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01C6E"/>
    <w:rPr>
      <w:color w:val="605E5C"/>
      <w:shd w:val="clear" w:color="auto" w:fill="E1DFDD"/>
    </w:rPr>
  </w:style>
  <w:style w:type="character" w:customStyle="1" w:styleId="ListLabel39">
    <w:name w:val="ListLabel 39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0">
    <w:name w:val="ListLabel 40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1">
    <w:name w:val="ListLabel 4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2">
    <w:name w:val="ListLabel 42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3">
    <w:name w:val="ListLabel 4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4">
    <w:name w:val="ListLabel 4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5">
    <w:name w:val="ListLabel 45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6">
    <w:name w:val="ListLabel 46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7">
    <w:name w:val="ListLabel 47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8">
    <w:name w:val="ListLabel 48"/>
    <w:qFormat/>
    <w:rPr>
      <w:rFonts w:ascii="Calibri" w:eastAsia="Calibri" w:hAnsi="Calibri" w:cs="Calibri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9">
    <w:name w:val="ListLabel 49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0">
    <w:name w:val="ListLabel 50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1">
    <w:name w:val="ListLabel 5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2">
    <w:name w:val="ListLabel 52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3">
    <w:name w:val="ListLabel 5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4">
    <w:name w:val="ListLabel 5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5">
    <w:name w:val="ListLabel 55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6">
    <w:name w:val="ListLabel 56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7">
    <w:name w:val="ListLabel 57"/>
    <w:qFormat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8">
    <w:name w:val="ListLabel 58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9">
    <w:name w:val="ListLabel 59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0">
    <w:name w:val="ListLabel 60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1">
    <w:name w:val="ListLabel 6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2">
    <w:name w:val="ListLabel 62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3">
    <w:name w:val="ListLabel 6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4">
    <w:name w:val="ListLabel 6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5">
    <w:name w:val="ListLabel 65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6">
    <w:name w:val="ListLabel 66"/>
    <w:qFormat/>
    <w:rPr>
      <w:rFonts w:ascii="Calibri" w:eastAsia="Calibri" w:hAnsi="Calibri" w:cs="Calibri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7">
    <w:name w:val="ListLabel 67"/>
    <w:qFormat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8">
    <w:name w:val="ListLabel 68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9">
    <w:name w:val="ListLabel 69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0">
    <w:name w:val="ListLabel 70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1">
    <w:name w:val="ListLabel 7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2">
    <w:name w:val="ListLabel 72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3">
    <w:name w:val="ListLabel 7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4">
    <w:name w:val="ListLabel 7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5">
    <w:name w:val="ListLabel 75"/>
    <w:qFormat/>
    <w:rPr>
      <w:rFonts w:ascii="Calibri" w:eastAsia="Calibri" w:hAnsi="Calibri" w:cs="Calibri"/>
    </w:rPr>
  </w:style>
  <w:style w:type="character" w:customStyle="1" w:styleId="ListLabel76">
    <w:name w:val="ListLabel 76"/>
    <w:qFormat/>
  </w:style>
  <w:style w:type="character" w:customStyle="1" w:styleId="Znakinumeracji">
    <w:name w:val="Znaki numeracji"/>
    <w:qFormat/>
  </w:style>
  <w:style w:type="character" w:customStyle="1" w:styleId="ListLabel77">
    <w:name w:val="ListLabel 77"/>
    <w:qFormat/>
    <w:rPr>
      <w:rFonts w:ascii="Calibri" w:eastAsia="Calibri" w:hAnsi="Calibri" w:cs="Calibri"/>
      <w:b w:val="0"/>
      <w:bCs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8">
    <w:name w:val="ListLabel 78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9">
    <w:name w:val="ListLabel 79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0">
    <w:name w:val="ListLabel 80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1">
    <w:name w:val="ListLabel 8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2">
    <w:name w:val="ListLabel 82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3">
    <w:name w:val="ListLabel 8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4">
    <w:name w:val="ListLabel 8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5">
    <w:name w:val="ListLabel 85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6">
    <w:name w:val="ListLabel 86"/>
    <w:qFormat/>
    <w:rPr>
      <w:rFonts w:ascii="Calibri" w:eastAsia="Calibri" w:hAnsi="Calibri" w:cs="Calibri"/>
      <w:b w:val="0"/>
      <w:bCs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7">
    <w:name w:val="ListLabel 87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8">
    <w:name w:val="ListLabel 88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9">
    <w:name w:val="ListLabel 89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0">
    <w:name w:val="ListLabel 90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1">
    <w:name w:val="ListLabel 9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2">
    <w:name w:val="ListLabel 92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3">
    <w:name w:val="ListLabel 9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4">
    <w:name w:val="ListLabel 9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5">
    <w:name w:val="ListLabel 95"/>
    <w:qFormat/>
  </w:style>
  <w:style w:type="character" w:customStyle="1" w:styleId="ListLabel96">
    <w:name w:val="ListLabel 96"/>
    <w:qFormat/>
    <w:rPr>
      <w:rFonts w:ascii="Calibri" w:eastAsia="Calibri" w:hAnsi="Calibri" w:cs="Calibri"/>
    </w:rPr>
  </w:style>
  <w:style w:type="character" w:customStyle="1" w:styleId="ListLabel97">
    <w:name w:val="ListLabel 97"/>
    <w:qFormat/>
    <w:rPr>
      <w:rFonts w:ascii="Calibri" w:eastAsia="Calibri" w:hAnsi="Calibri" w:cs="Calibri"/>
      <w:b w:val="0"/>
      <w:bCs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8">
    <w:name w:val="ListLabel 98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9">
    <w:name w:val="ListLabel 99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0">
    <w:name w:val="ListLabel 100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1">
    <w:name w:val="ListLabel 10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2">
    <w:name w:val="ListLabel 102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3">
    <w:name w:val="ListLabel 10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4">
    <w:name w:val="ListLabel 10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5">
    <w:name w:val="ListLabel 105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6">
    <w:name w:val="ListLabel 106"/>
    <w:qFormat/>
    <w:rPr>
      <w:rFonts w:ascii="Calibri" w:eastAsia="Calibri" w:hAnsi="Calibri" w:cs="Calibri"/>
      <w:b w:val="0"/>
      <w:bCs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7">
    <w:name w:val="ListLabel 107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8">
    <w:name w:val="ListLabel 108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9">
    <w:name w:val="ListLabel 109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0">
    <w:name w:val="ListLabel 110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1">
    <w:name w:val="ListLabel 11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2">
    <w:name w:val="ListLabel 112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3">
    <w:name w:val="ListLabel 11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4">
    <w:name w:val="ListLabel 11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5">
    <w:name w:val="ListLabel 115"/>
    <w:qFormat/>
    <w:rPr>
      <w:rFonts w:ascii="Noway Regular" w:hAnsi="Noway Regular"/>
    </w:rPr>
  </w:style>
  <w:style w:type="character" w:customStyle="1" w:styleId="ListLabel116">
    <w:name w:val="ListLabel 116"/>
    <w:qFormat/>
    <w:rPr>
      <w:rFonts w:ascii="Noway Regular" w:eastAsia="Calibri" w:hAnsi="Noway Regular" w:cs="Calibri"/>
    </w:rPr>
  </w:style>
  <w:style w:type="character" w:customStyle="1" w:styleId="ListLabel117">
    <w:name w:val="ListLabel 117"/>
    <w:qFormat/>
    <w:rPr>
      <w:rFonts w:ascii="Calibri" w:eastAsia="Calibri" w:hAnsi="Calibri" w:cs="Calibri"/>
      <w:b w:val="0"/>
      <w:bCs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8">
    <w:name w:val="ListLabel 118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9">
    <w:name w:val="ListLabel 119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0">
    <w:name w:val="ListLabel 120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1">
    <w:name w:val="ListLabel 12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2">
    <w:name w:val="ListLabel 122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3">
    <w:name w:val="ListLabel 12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4">
    <w:name w:val="ListLabel 12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5">
    <w:name w:val="ListLabel 125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6">
    <w:name w:val="ListLabel 126"/>
    <w:qFormat/>
    <w:rPr>
      <w:rFonts w:ascii="Calibri" w:eastAsia="Calibri" w:hAnsi="Calibri" w:cs="Calibri"/>
      <w:b w:val="0"/>
      <w:bCs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7">
    <w:name w:val="ListLabel 127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8">
    <w:name w:val="ListLabel 128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9">
    <w:name w:val="ListLabel 129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0">
    <w:name w:val="ListLabel 130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1">
    <w:name w:val="ListLabel 13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2">
    <w:name w:val="ListLabel 132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5">
    <w:name w:val="ListLabel 135"/>
    <w:qFormat/>
    <w:rPr>
      <w:rFonts w:ascii="Noway Regular" w:hAnsi="Noway Regular"/>
    </w:rPr>
  </w:style>
  <w:style w:type="character" w:customStyle="1" w:styleId="ListLabel136">
    <w:name w:val="ListLabel 136"/>
    <w:qFormat/>
    <w:rPr>
      <w:rFonts w:ascii="Noway Regular" w:eastAsia="Calibri" w:hAnsi="Noway Regular" w:cs="Calibri"/>
    </w:rPr>
  </w:style>
  <w:style w:type="character" w:customStyle="1" w:styleId="ListLabel137">
    <w:name w:val="ListLabel 137"/>
    <w:qFormat/>
    <w:rPr>
      <w:rFonts w:ascii="Calibri" w:eastAsia="Calibri" w:hAnsi="Calibri" w:cs="Calibri"/>
      <w:b w:val="0"/>
      <w:bCs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8">
    <w:name w:val="ListLabel 138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9">
    <w:name w:val="ListLabel 139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0">
    <w:name w:val="ListLabel 140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1">
    <w:name w:val="ListLabel 14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2">
    <w:name w:val="ListLabel 142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3">
    <w:name w:val="ListLabel 14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5">
    <w:name w:val="ListLabel 145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6">
    <w:name w:val="ListLabel 146"/>
    <w:qFormat/>
    <w:rPr>
      <w:rFonts w:ascii="Calibri" w:eastAsia="Calibri" w:hAnsi="Calibri" w:cs="Calibri"/>
      <w:b w:val="0"/>
      <w:bCs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7">
    <w:name w:val="ListLabel 147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8">
    <w:name w:val="ListLabel 148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9">
    <w:name w:val="ListLabel 149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0">
    <w:name w:val="ListLabel 150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1">
    <w:name w:val="ListLabel 15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2">
    <w:name w:val="ListLabel 152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3">
    <w:name w:val="ListLabel 15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4">
    <w:name w:val="ListLabel 15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5">
    <w:name w:val="ListLabel 155"/>
    <w:qFormat/>
    <w:rPr>
      <w:rFonts w:ascii="Noway Regular" w:hAnsi="Noway Regular"/>
    </w:rPr>
  </w:style>
  <w:style w:type="character" w:customStyle="1" w:styleId="ListLabel156">
    <w:name w:val="ListLabel 156"/>
    <w:qFormat/>
    <w:rPr>
      <w:rFonts w:ascii="Noway Regular" w:eastAsia="Calibri" w:hAnsi="Noway Regular" w:cs="Calibri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LO-normal">
    <w:name w:val="LO-normal"/>
    <w:qFormat/>
    <w:pPr>
      <w:spacing w:after="83" w:line="264" w:lineRule="auto"/>
      <w:ind w:left="10"/>
      <w:jc w:val="both"/>
    </w:pPr>
    <w:rPr>
      <w:sz w:val="22"/>
    </w:rPr>
  </w:style>
  <w:style w:type="paragraph" w:styleId="Tytu">
    <w:name w:val="Title"/>
    <w:basedOn w:val="LO-normal"/>
    <w:next w:val="LO-normal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01C6E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01C6E"/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5B02C6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font284"/>
      <w:lang w:eastAsia="en-US" w:bidi="ar-SA"/>
    </w:rPr>
  </w:style>
  <w:style w:type="paragraph" w:styleId="Akapitzlist">
    <w:name w:val="List Paragraph"/>
    <w:basedOn w:val="Normalny"/>
    <w:uiPriority w:val="34"/>
    <w:qFormat/>
    <w:rsid w:val="005B02C6"/>
    <w:pPr>
      <w:ind w:left="720"/>
      <w:contextualSpacing/>
    </w:pPr>
    <w:rPr>
      <w:rFonts w:cs="Mangal"/>
      <w:szCs w:val="20"/>
    </w:rPr>
  </w:style>
  <w:style w:type="character" w:styleId="Hipercze">
    <w:name w:val="Hyperlink"/>
    <w:basedOn w:val="Domylnaczcionkaakapitu"/>
    <w:uiPriority w:val="99"/>
    <w:unhideWhenUsed/>
    <w:rsid w:val="006E16B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1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ck-tm.pl" TargetMode="External"/><Relationship Id="rId5" Type="http://schemas.openxmlformats.org/officeDocument/2006/relationships/hyperlink" Target="mailto:kontakt@mck-t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Microsoft_MCK_1</dc:creator>
  <dc:description/>
  <cp:lastModifiedBy>Microsoft_MCK_1</cp:lastModifiedBy>
  <cp:revision>18</cp:revision>
  <cp:lastPrinted>2022-11-15T10:04:00Z</cp:lastPrinted>
  <dcterms:created xsi:type="dcterms:W3CDTF">2023-04-11T16:52:00Z</dcterms:created>
  <dcterms:modified xsi:type="dcterms:W3CDTF">2024-03-11T13:45:00Z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