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373A" w14:textId="15C3DC2F" w:rsidR="0083170A" w:rsidRPr="00FB1CD2" w:rsidRDefault="00F862DB" w:rsidP="00F862DB">
      <w:pPr>
        <w:spacing w:after="0" w:line="360" w:lineRule="auto"/>
        <w:outlineLvl w:val="1"/>
        <w:rPr>
          <w:rFonts w:ascii="Noway Regular" w:eastAsia="Times New Roman" w:hAnsi="Noway Regular" w:cs="Calibri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Noway Regular" w:eastAsia="Times New Roman" w:hAnsi="Noway Regular" w:cs="Calibri"/>
          <w:b/>
          <w:bCs/>
          <w:kern w:val="0"/>
          <w:sz w:val="24"/>
          <w:szCs w:val="24"/>
          <w:lang w:eastAsia="pl-PL"/>
          <w14:ligatures w14:val="none"/>
        </w:rPr>
        <w:t>R</w:t>
      </w:r>
      <w:r w:rsidR="002C463C">
        <w:rPr>
          <w:rFonts w:ascii="Noway Regular" w:eastAsia="Times New Roman" w:hAnsi="Noway Regular" w:cs="Calibri"/>
          <w:b/>
          <w:bCs/>
          <w:kern w:val="0"/>
          <w:sz w:val="24"/>
          <w:szCs w:val="24"/>
          <w:lang w:eastAsia="pl-PL"/>
          <w14:ligatures w14:val="none"/>
        </w:rPr>
        <w:t>egulamin</w:t>
      </w:r>
      <w:r>
        <w:rPr>
          <w:rFonts w:ascii="Noway Regular" w:eastAsia="Times New Roman" w:hAnsi="Noway Regular" w:cs="Calibri"/>
          <w:b/>
          <w:bCs/>
          <w:kern w:val="0"/>
          <w:sz w:val="24"/>
          <w:szCs w:val="24"/>
          <w:lang w:eastAsia="pl-PL"/>
          <w14:ligatures w14:val="none"/>
        </w:rPr>
        <w:t xml:space="preserve"> zakupu oraz korzystania z Voucherów na zajęcia prowadzone </w:t>
      </w:r>
      <w:r w:rsidR="0031549B">
        <w:rPr>
          <w:rFonts w:ascii="Noway Regular" w:eastAsia="Times New Roman" w:hAnsi="Noway Regular" w:cs="Calibri"/>
          <w:b/>
          <w:bCs/>
          <w:kern w:val="0"/>
          <w:sz w:val="24"/>
          <w:szCs w:val="24"/>
          <w:lang w:eastAsia="pl-PL"/>
          <w14:ligatures w14:val="none"/>
        </w:rPr>
        <w:br/>
      </w:r>
      <w:r>
        <w:rPr>
          <w:rFonts w:ascii="Noway Regular" w:eastAsia="Times New Roman" w:hAnsi="Noway Regular" w:cs="Calibri"/>
          <w:b/>
          <w:bCs/>
          <w:kern w:val="0"/>
          <w:sz w:val="24"/>
          <w:szCs w:val="24"/>
          <w:lang w:eastAsia="pl-PL"/>
          <w14:ligatures w14:val="none"/>
        </w:rPr>
        <w:t>przez Miejskie Centrum Kultury w Tomaszowie Mazowieckim</w:t>
      </w:r>
    </w:p>
    <w:p w14:paraId="15BB618A" w14:textId="77777777" w:rsidR="0083170A" w:rsidRPr="00FB1CD2" w:rsidRDefault="0083170A" w:rsidP="00F862DB">
      <w:pPr>
        <w:spacing w:after="0" w:line="360" w:lineRule="auto"/>
        <w:outlineLvl w:val="1"/>
        <w:rPr>
          <w:rFonts w:ascii="Noway Regular" w:eastAsia="Times New Roman" w:hAnsi="Noway Regular" w:cs="Calibri"/>
          <w:b/>
          <w:bCs/>
          <w:kern w:val="0"/>
          <w:lang w:eastAsia="pl-PL"/>
          <w14:ligatures w14:val="none"/>
        </w:rPr>
      </w:pPr>
    </w:p>
    <w:p w14:paraId="59914CCA" w14:textId="77777777" w:rsidR="006046BA" w:rsidRPr="00FB1CD2" w:rsidRDefault="006046BA" w:rsidP="00F862DB">
      <w:pPr>
        <w:spacing w:after="0" w:line="360" w:lineRule="auto"/>
        <w:rPr>
          <w:rFonts w:ascii="Noway Regular" w:eastAsia="Times New Roman" w:hAnsi="Noway Regular" w:cs="Calibri"/>
          <w:b/>
          <w:bCs/>
          <w:kern w:val="0"/>
          <w:lang w:eastAsia="pl-PL"/>
          <w14:ligatures w14:val="none"/>
        </w:rPr>
      </w:pPr>
      <w:r w:rsidRPr="00FB1CD2">
        <w:rPr>
          <w:rFonts w:ascii="Noway Regular" w:eastAsia="Times New Roman" w:hAnsi="Noway Regular" w:cs="Calibri"/>
          <w:b/>
          <w:bCs/>
          <w:kern w:val="0"/>
          <w:lang w:eastAsia="pl-PL"/>
          <w14:ligatures w14:val="none"/>
        </w:rPr>
        <w:t>§ 1</w:t>
      </w:r>
    </w:p>
    <w:p w14:paraId="363BC7A9" w14:textId="31246995" w:rsidR="006046BA" w:rsidRPr="00FB1CD2" w:rsidRDefault="006046BA" w:rsidP="00F862DB">
      <w:pPr>
        <w:spacing w:after="0" w:line="360" w:lineRule="auto"/>
        <w:rPr>
          <w:rFonts w:ascii="Noway Regular" w:eastAsia="Times New Roman" w:hAnsi="Noway Regular" w:cs="Calibri"/>
          <w:b/>
          <w:bCs/>
          <w:kern w:val="0"/>
          <w:lang w:eastAsia="pl-PL"/>
          <w14:ligatures w14:val="none"/>
        </w:rPr>
      </w:pPr>
      <w:r w:rsidRPr="00FB1CD2">
        <w:rPr>
          <w:rFonts w:ascii="Noway Regular" w:eastAsia="Times New Roman" w:hAnsi="Noway Regular" w:cs="Calibri"/>
          <w:b/>
          <w:bCs/>
          <w:kern w:val="0"/>
          <w:lang w:eastAsia="pl-PL"/>
          <w14:ligatures w14:val="none"/>
        </w:rPr>
        <w:t>Postanowienia Ogólne</w:t>
      </w:r>
    </w:p>
    <w:p w14:paraId="2E6775EA" w14:textId="330B95C2" w:rsidR="006046BA" w:rsidRPr="00FB1CD2" w:rsidRDefault="006046BA" w:rsidP="00F862DB">
      <w:pPr>
        <w:spacing w:after="0" w:line="360" w:lineRule="auto"/>
        <w:rPr>
          <w:rFonts w:ascii="Noway Regular" w:eastAsia="Times New Roman" w:hAnsi="Noway Regular" w:cs="Calibri"/>
          <w:kern w:val="0"/>
          <w:lang w:eastAsia="pl-PL"/>
          <w14:ligatures w14:val="none"/>
        </w:rPr>
      </w:pPr>
      <w:r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>Ilekroć w niniejszym regulaminie mowa jest o:</w:t>
      </w:r>
    </w:p>
    <w:p w14:paraId="64ACCA7F" w14:textId="4702BD0E" w:rsidR="0061750B" w:rsidRPr="00FB1CD2" w:rsidRDefault="0061750B" w:rsidP="00F862DB">
      <w:pPr>
        <w:pStyle w:val="Akapitzlist"/>
        <w:numPr>
          <w:ilvl w:val="0"/>
          <w:numId w:val="3"/>
        </w:numPr>
        <w:spacing w:after="0" w:line="360" w:lineRule="auto"/>
        <w:rPr>
          <w:rFonts w:ascii="Noway Regular" w:eastAsia="Times New Roman" w:hAnsi="Noway Regular" w:cs="Calibri"/>
          <w:kern w:val="0"/>
          <w:lang w:eastAsia="pl-PL"/>
          <w14:ligatures w14:val="none"/>
        </w:rPr>
      </w:pPr>
      <w:r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>MCK</w:t>
      </w:r>
      <w:r w:rsidR="006046BA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 xml:space="preserve"> – należy przez to rozumieć</w:t>
      </w:r>
      <w:r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 xml:space="preserve"> </w:t>
      </w:r>
      <w:r w:rsidRPr="00FB1CD2">
        <w:rPr>
          <w:rFonts w:ascii="Noway Regular" w:hAnsi="Noway Regular" w:cs="Calibri"/>
        </w:rPr>
        <w:t>Miejskie Centrum Kultury z siedzibą w Tomaszowie Mazowieckim, pl. Kościuszki 18, 97-200 Tomaszów Mazowiecki;</w:t>
      </w:r>
    </w:p>
    <w:p w14:paraId="1757BE7D" w14:textId="63BD07EB" w:rsidR="006046BA" w:rsidRPr="00FB1CD2" w:rsidRDefault="000F559A" w:rsidP="00F862DB">
      <w:pPr>
        <w:pStyle w:val="Akapitzlist"/>
        <w:numPr>
          <w:ilvl w:val="0"/>
          <w:numId w:val="3"/>
        </w:numPr>
        <w:spacing w:after="0" w:line="360" w:lineRule="auto"/>
        <w:rPr>
          <w:rFonts w:ascii="Noway Regular" w:eastAsia="Times New Roman" w:hAnsi="Noway Regular" w:cs="Calibri"/>
          <w:kern w:val="0"/>
          <w:lang w:eastAsia="pl-PL"/>
          <w14:ligatures w14:val="none"/>
        </w:rPr>
      </w:pPr>
      <w:r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>Posiadaczu</w:t>
      </w:r>
      <w:r w:rsidR="006046BA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 xml:space="preserve"> – należy przez to rozumieć </w:t>
      </w:r>
      <w:r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 xml:space="preserve">określoną </w:t>
      </w:r>
      <w:r w:rsidR="006046BA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 xml:space="preserve">osobę </w:t>
      </w:r>
      <w:r w:rsidR="0061750B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 xml:space="preserve">fizyczną </w:t>
      </w:r>
      <w:r w:rsidR="006046BA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>posługując</w:t>
      </w:r>
      <w:r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>ą</w:t>
      </w:r>
      <w:r w:rsidR="006046BA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 xml:space="preserve"> się </w:t>
      </w:r>
      <w:r w:rsidR="000916AC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>V</w:t>
      </w:r>
      <w:r w:rsidR="006046BA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>oucherem, deklarującą</w:t>
      </w:r>
      <w:r w:rsidR="0061750B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 xml:space="preserve"> </w:t>
      </w:r>
      <w:r w:rsidR="006046BA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 xml:space="preserve">chęć skorzystania z </w:t>
      </w:r>
      <w:r w:rsidR="0061750B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 xml:space="preserve">określonych zajęć organizowanych </w:t>
      </w:r>
      <w:r w:rsidR="00F862DB">
        <w:rPr>
          <w:rFonts w:ascii="Noway Regular" w:eastAsia="Times New Roman" w:hAnsi="Noway Regular" w:cs="Calibri"/>
          <w:kern w:val="0"/>
          <w:lang w:eastAsia="pl-PL"/>
          <w14:ligatures w14:val="none"/>
        </w:rPr>
        <w:br/>
      </w:r>
      <w:r w:rsidR="0061750B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>przez MCK</w:t>
      </w:r>
      <w:r w:rsidR="006046BA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>;</w:t>
      </w:r>
    </w:p>
    <w:p w14:paraId="7FD83A73" w14:textId="608914DC" w:rsidR="006046BA" w:rsidRPr="00FB1CD2" w:rsidRDefault="000F559A" w:rsidP="00F862DB">
      <w:pPr>
        <w:pStyle w:val="Akapitzlist"/>
        <w:numPr>
          <w:ilvl w:val="0"/>
          <w:numId w:val="3"/>
        </w:numPr>
        <w:spacing w:after="0" w:line="360" w:lineRule="auto"/>
        <w:rPr>
          <w:rFonts w:ascii="Noway Regular" w:eastAsia="Times New Roman" w:hAnsi="Noway Regular" w:cs="Calibri"/>
          <w:kern w:val="0"/>
          <w:lang w:eastAsia="pl-PL"/>
          <w14:ligatures w14:val="none"/>
        </w:rPr>
      </w:pPr>
      <w:r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>V</w:t>
      </w:r>
      <w:r w:rsidR="006046BA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>oucherze – należy przez to rozumieć dokument ewidencjonowany, wydawany</w:t>
      </w:r>
      <w:r w:rsidR="0061750B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 xml:space="preserve"> </w:t>
      </w:r>
      <w:r w:rsidR="006046BA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 xml:space="preserve">odpłatnie przez </w:t>
      </w:r>
      <w:r w:rsidR="0061750B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>MCK</w:t>
      </w:r>
      <w:r w:rsidR="006046BA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 xml:space="preserve">, uprawniający </w:t>
      </w:r>
      <w:r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>Posiadacza</w:t>
      </w:r>
      <w:r w:rsidR="006046BA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 xml:space="preserve"> do skorzystania z </w:t>
      </w:r>
      <w:r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 xml:space="preserve">określonych zajęć organizowanych przez MCK; </w:t>
      </w:r>
    </w:p>
    <w:p w14:paraId="0831EE2C" w14:textId="2169C1F8" w:rsidR="006046BA" w:rsidRPr="00FB1CD2" w:rsidRDefault="000F559A" w:rsidP="00F862DB">
      <w:pPr>
        <w:pStyle w:val="Akapitzlist"/>
        <w:numPr>
          <w:ilvl w:val="0"/>
          <w:numId w:val="3"/>
        </w:numPr>
        <w:spacing w:after="0" w:line="360" w:lineRule="auto"/>
        <w:rPr>
          <w:rFonts w:ascii="Noway Regular" w:eastAsia="Times New Roman" w:hAnsi="Noway Regular" w:cs="Calibri"/>
          <w:kern w:val="0"/>
          <w:lang w:eastAsia="pl-PL"/>
          <w14:ligatures w14:val="none"/>
        </w:rPr>
      </w:pPr>
      <w:r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>Z</w:t>
      </w:r>
      <w:r w:rsidR="006046BA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>amawiającym – należy przez to rozumieć osobę fizyczną lub inny podmiot nabywający</w:t>
      </w:r>
      <w:r w:rsidR="00606D2E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 xml:space="preserve"> V</w:t>
      </w:r>
      <w:r w:rsidR="006046BA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 xml:space="preserve">oucher celem </w:t>
      </w:r>
      <w:r w:rsidR="00BF5F1E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>przekazania</w:t>
      </w:r>
      <w:r w:rsidR="006046BA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 xml:space="preserve"> </w:t>
      </w:r>
      <w:r w:rsidR="00606D2E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>innej osobie</w:t>
      </w:r>
      <w:r w:rsidR="00650D89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 xml:space="preserve"> fizycznej</w:t>
      </w:r>
      <w:r w:rsidR="00BF5F1E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 xml:space="preserve"> (Posiadaczowi)</w:t>
      </w:r>
      <w:r w:rsidR="006046BA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>;</w:t>
      </w:r>
      <w:r w:rsidR="004D601B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 xml:space="preserve"> </w:t>
      </w:r>
    </w:p>
    <w:p w14:paraId="7E8ABB03" w14:textId="0C07AFDF" w:rsidR="006046BA" w:rsidRPr="00FB1CD2" w:rsidRDefault="00606D2E" w:rsidP="00F862DB">
      <w:pPr>
        <w:pStyle w:val="Akapitzlist"/>
        <w:numPr>
          <w:ilvl w:val="0"/>
          <w:numId w:val="3"/>
        </w:numPr>
        <w:spacing w:after="0" w:line="360" w:lineRule="auto"/>
        <w:rPr>
          <w:rFonts w:ascii="Noway Regular" w:eastAsia="Times New Roman" w:hAnsi="Noway Regular" w:cs="Calibri"/>
          <w:kern w:val="0"/>
          <w:lang w:eastAsia="pl-PL"/>
          <w14:ligatures w14:val="none"/>
        </w:rPr>
      </w:pPr>
      <w:r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>R</w:t>
      </w:r>
      <w:r w:rsidR="006046BA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 xml:space="preserve">egulaminie – należy przez to rozumieć niniejszy </w:t>
      </w:r>
      <w:r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>R</w:t>
      </w:r>
      <w:r w:rsidR="006046BA" w:rsidRPr="00FB1CD2">
        <w:rPr>
          <w:rFonts w:ascii="Noway Regular" w:eastAsia="Times New Roman" w:hAnsi="Noway Regular" w:cs="Calibri"/>
          <w:kern w:val="0"/>
          <w:lang w:eastAsia="pl-PL"/>
          <w14:ligatures w14:val="none"/>
        </w:rPr>
        <w:t>egulamin.</w:t>
      </w:r>
    </w:p>
    <w:p w14:paraId="3F62A0F4" w14:textId="44F83ED1" w:rsidR="00541742" w:rsidRPr="00FB1CD2" w:rsidRDefault="00541742" w:rsidP="00F862DB">
      <w:pPr>
        <w:spacing w:after="0" w:line="360" w:lineRule="auto"/>
        <w:rPr>
          <w:rFonts w:ascii="Noway Regular" w:eastAsia="Times New Roman" w:hAnsi="Noway Regular" w:cs="Calibri"/>
          <w:kern w:val="0"/>
          <w:lang w:eastAsia="pl-PL"/>
          <w14:ligatures w14:val="none"/>
        </w:rPr>
      </w:pPr>
    </w:p>
    <w:p w14:paraId="1AD86633" w14:textId="77777777" w:rsidR="00606D2E" w:rsidRPr="00FB1CD2" w:rsidRDefault="00606D2E" w:rsidP="00F862DB">
      <w:pPr>
        <w:spacing w:after="0" w:line="360" w:lineRule="auto"/>
        <w:rPr>
          <w:rFonts w:ascii="Noway Regular" w:hAnsi="Noway Regular"/>
          <w:b/>
          <w:bCs/>
        </w:rPr>
      </w:pPr>
      <w:r w:rsidRPr="00FB1CD2">
        <w:rPr>
          <w:rFonts w:ascii="Noway Regular" w:hAnsi="Noway Regular"/>
          <w:b/>
          <w:bCs/>
        </w:rPr>
        <w:t>§ 2</w:t>
      </w:r>
    </w:p>
    <w:p w14:paraId="7AD56CF8" w14:textId="404CDB5D" w:rsidR="00606D2E" w:rsidRPr="00FB1CD2" w:rsidRDefault="00606D2E" w:rsidP="00F862DB">
      <w:pPr>
        <w:spacing w:after="0" w:line="360" w:lineRule="auto"/>
        <w:rPr>
          <w:rFonts w:ascii="Noway Regular" w:hAnsi="Noway Regular"/>
          <w:b/>
          <w:bCs/>
        </w:rPr>
      </w:pPr>
      <w:r w:rsidRPr="00FB1CD2">
        <w:rPr>
          <w:rFonts w:ascii="Noway Regular" w:hAnsi="Noway Regular"/>
          <w:b/>
          <w:bCs/>
        </w:rPr>
        <w:t>Warunki płatności</w:t>
      </w:r>
      <w:r w:rsidR="000916AC" w:rsidRPr="00FB1CD2">
        <w:rPr>
          <w:rFonts w:ascii="Noway Regular" w:hAnsi="Noway Regular"/>
          <w:b/>
          <w:bCs/>
        </w:rPr>
        <w:t xml:space="preserve"> oraz korzystania z Voucherów </w:t>
      </w:r>
    </w:p>
    <w:p w14:paraId="7ABEB842" w14:textId="78961A03" w:rsidR="00E560CC" w:rsidRPr="00FB1CD2" w:rsidRDefault="00606D2E" w:rsidP="00F862DB">
      <w:pPr>
        <w:pStyle w:val="Akapitzlist"/>
        <w:numPr>
          <w:ilvl w:val="0"/>
          <w:numId w:val="4"/>
        </w:numPr>
        <w:spacing w:after="0" w:line="360" w:lineRule="auto"/>
        <w:ind w:left="567" w:hanging="501"/>
        <w:rPr>
          <w:rFonts w:ascii="Noway Regular" w:hAnsi="Noway Regular"/>
        </w:rPr>
      </w:pPr>
      <w:r w:rsidRPr="00FB1CD2">
        <w:rPr>
          <w:rFonts w:ascii="Noway Regular" w:hAnsi="Noway Regular"/>
        </w:rPr>
        <w:t xml:space="preserve">Zakupu </w:t>
      </w:r>
      <w:r w:rsidR="00E560CC" w:rsidRPr="00FB1CD2">
        <w:rPr>
          <w:rFonts w:ascii="Noway Regular" w:hAnsi="Noway Regular"/>
        </w:rPr>
        <w:t>V</w:t>
      </w:r>
      <w:r w:rsidRPr="00FB1CD2">
        <w:rPr>
          <w:rFonts w:ascii="Noway Regular" w:hAnsi="Noway Regular"/>
        </w:rPr>
        <w:t xml:space="preserve">ouchera dokonuje </w:t>
      </w:r>
      <w:r w:rsidR="00E560CC" w:rsidRPr="00FB1CD2">
        <w:rPr>
          <w:rFonts w:ascii="Noway Regular" w:hAnsi="Noway Regular"/>
        </w:rPr>
        <w:t>Z</w:t>
      </w:r>
      <w:r w:rsidRPr="00FB1CD2">
        <w:rPr>
          <w:rFonts w:ascii="Noway Regular" w:hAnsi="Noway Regular"/>
        </w:rPr>
        <w:t>amawiający</w:t>
      </w:r>
      <w:r w:rsidR="00E560CC" w:rsidRPr="00FB1CD2">
        <w:rPr>
          <w:rFonts w:ascii="Noway Regular" w:hAnsi="Noway Regular"/>
        </w:rPr>
        <w:t>.</w:t>
      </w:r>
    </w:p>
    <w:p w14:paraId="077B198A" w14:textId="66BDAEB3" w:rsidR="00E560CC" w:rsidRPr="00FB1CD2" w:rsidRDefault="00E560CC" w:rsidP="00F862DB">
      <w:pPr>
        <w:pStyle w:val="Akapitzlist"/>
        <w:numPr>
          <w:ilvl w:val="0"/>
          <w:numId w:val="4"/>
        </w:numPr>
        <w:spacing w:after="0" w:line="360" w:lineRule="auto"/>
        <w:ind w:left="567" w:hanging="501"/>
        <w:rPr>
          <w:rFonts w:ascii="Noway Regular" w:hAnsi="Noway Regular"/>
        </w:rPr>
      </w:pPr>
      <w:r w:rsidRPr="00FB1CD2">
        <w:rPr>
          <w:rFonts w:ascii="Noway Regular" w:hAnsi="Noway Regular"/>
        </w:rPr>
        <w:t xml:space="preserve">Voucher przypisany jest do konkretnej osoby fizycznej (Posiadacza). </w:t>
      </w:r>
      <w:r w:rsidR="003A461A" w:rsidRPr="00FB1CD2">
        <w:rPr>
          <w:rFonts w:ascii="Noway Regular" w:hAnsi="Noway Regular"/>
        </w:rPr>
        <w:t xml:space="preserve">Nie jest dopuszczalna zmiana Posiadacza Vouchera. </w:t>
      </w:r>
    </w:p>
    <w:p w14:paraId="0B9975AC" w14:textId="65E5B157" w:rsidR="000A4930" w:rsidRPr="00FB1CD2" w:rsidRDefault="003A461A" w:rsidP="00F862DB">
      <w:pPr>
        <w:pStyle w:val="Akapitzlist"/>
        <w:numPr>
          <w:ilvl w:val="0"/>
          <w:numId w:val="4"/>
        </w:numPr>
        <w:spacing w:after="0" w:line="360" w:lineRule="auto"/>
        <w:ind w:left="567" w:hanging="501"/>
        <w:rPr>
          <w:rFonts w:ascii="Noway Regular" w:hAnsi="Noway Regular"/>
        </w:rPr>
      </w:pPr>
      <w:r w:rsidRPr="00FB1CD2">
        <w:rPr>
          <w:rFonts w:ascii="Noway Regular" w:hAnsi="Noway Regular"/>
        </w:rPr>
        <w:t xml:space="preserve">Zamawiający nabywa Voucher, który może zostać wykorzystany w ramach określonych zajęć, </w:t>
      </w:r>
      <w:r w:rsidR="003D5DD9" w:rsidRPr="00FB1CD2">
        <w:rPr>
          <w:rFonts w:ascii="Noway Regular" w:hAnsi="Noway Regular"/>
        </w:rPr>
        <w:br/>
      </w:r>
      <w:r w:rsidRPr="00FB1CD2">
        <w:rPr>
          <w:rFonts w:ascii="Noway Regular" w:hAnsi="Noway Regular"/>
        </w:rPr>
        <w:t xml:space="preserve">u określonego prowadzącego. Voucher </w:t>
      </w:r>
      <w:r w:rsidR="000B03F6" w:rsidRPr="00FB1CD2">
        <w:rPr>
          <w:rFonts w:ascii="Noway Regular" w:hAnsi="Noway Regular"/>
        </w:rPr>
        <w:t xml:space="preserve">nabywany jest na określoną liczbę zajęć </w:t>
      </w:r>
      <w:r w:rsidR="00F862DB">
        <w:rPr>
          <w:rFonts w:ascii="Noway Regular" w:hAnsi="Noway Regular"/>
        </w:rPr>
        <w:br/>
      </w:r>
      <w:r w:rsidR="000B03F6" w:rsidRPr="00FB1CD2">
        <w:rPr>
          <w:rFonts w:ascii="Noway Regular" w:hAnsi="Noway Regular"/>
        </w:rPr>
        <w:t>w miesiącu.</w:t>
      </w:r>
      <w:r w:rsidR="00DC62F8" w:rsidRPr="00FB1CD2">
        <w:rPr>
          <w:rFonts w:ascii="Noway Regular" w:hAnsi="Noway Regular"/>
        </w:rPr>
        <w:t xml:space="preserve"> </w:t>
      </w:r>
    </w:p>
    <w:p w14:paraId="4EB3E0F8" w14:textId="6A020494" w:rsidR="00E560CC" w:rsidRPr="00FB1CD2" w:rsidRDefault="00DC62F8" w:rsidP="00F862DB">
      <w:pPr>
        <w:pStyle w:val="Akapitzlist"/>
        <w:numPr>
          <w:ilvl w:val="0"/>
          <w:numId w:val="4"/>
        </w:numPr>
        <w:spacing w:after="0" w:line="360" w:lineRule="auto"/>
        <w:ind w:left="567" w:hanging="501"/>
        <w:rPr>
          <w:rFonts w:ascii="Noway Regular" w:hAnsi="Noway Regular"/>
        </w:rPr>
      </w:pPr>
      <w:r w:rsidRPr="00FB1CD2">
        <w:rPr>
          <w:rFonts w:ascii="Noway Regular" w:hAnsi="Noway Regular"/>
        </w:rPr>
        <w:t xml:space="preserve">Voucher </w:t>
      </w:r>
      <w:r w:rsidR="00CE29A3" w:rsidRPr="00FB1CD2">
        <w:rPr>
          <w:rFonts w:ascii="Noway Regular" w:hAnsi="Noway Regular"/>
        </w:rPr>
        <w:t>uprawnia do udziału w zajęciach, na które został zakupiony</w:t>
      </w:r>
      <w:r w:rsidRPr="00FB1CD2">
        <w:rPr>
          <w:rFonts w:ascii="Noway Regular" w:hAnsi="Noway Regular"/>
        </w:rPr>
        <w:t xml:space="preserve">. </w:t>
      </w:r>
      <w:r w:rsidR="000A4930" w:rsidRPr="00FB1CD2">
        <w:rPr>
          <w:rFonts w:ascii="Noway Regular" w:hAnsi="Noway Regular"/>
        </w:rPr>
        <w:t>Nie</w:t>
      </w:r>
      <w:r w:rsidRPr="00FB1CD2">
        <w:rPr>
          <w:rFonts w:ascii="Noway Regular" w:hAnsi="Noway Regular"/>
        </w:rPr>
        <w:t xml:space="preserve"> jest </w:t>
      </w:r>
      <w:r w:rsidR="000A4930" w:rsidRPr="00FB1CD2">
        <w:rPr>
          <w:rFonts w:ascii="Noway Regular" w:hAnsi="Noway Regular"/>
        </w:rPr>
        <w:t>dopuszczalna</w:t>
      </w:r>
      <w:r w:rsidRPr="00FB1CD2">
        <w:rPr>
          <w:rFonts w:ascii="Noway Regular" w:hAnsi="Noway Regular"/>
        </w:rPr>
        <w:t xml:space="preserve"> zmiana zajęć. </w:t>
      </w:r>
    </w:p>
    <w:p w14:paraId="7B48E6A6" w14:textId="16A5CB54" w:rsidR="000C43AC" w:rsidRPr="00FB1CD2" w:rsidRDefault="000C43AC" w:rsidP="00F862DB">
      <w:pPr>
        <w:pStyle w:val="Akapitzlist"/>
        <w:numPr>
          <w:ilvl w:val="0"/>
          <w:numId w:val="4"/>
        </w:numPr>
        <w:spacing w:after="0" w:line="360" w:lineRule="auto"/>
        <w:ind w:left="567" w:hanging="501"/>
        <w:rPr>
          <w:rFonts w:ascii="Noway Regular" w:hAnsi="Noway Regular"/>
        </w:rPr>
      </w:pPr>
      <w:r w:rsidRPr="00FB1CD2">
        <w:rPr>
          <w:rFonts w:ascii="Noway Regular" w:hAnsi="Noway Regular" w:cs="Calibri"/>
          <w:kern w:val="0"/>
        </w:rPr>
        <w:t>Voucher nie podlega zwrotowi i wymianie na gotówkę.</w:t>
      </w:r>
    </w:p>
    <w:p w14:paraId="45DD4FE5" w14:textId="0F8798FA" w:rsidR="00A806A9" w:rsidRPr="00FB1CD2" w:rsidRDefault="00A806A9" w:rsidP="00F862DB">
      <w:pPr>
        <w:pStyle w:val="Akapitzlist"/>
        <w:numPr>
          <w:ilvl w:val="0"/>
          <w:numId w:val="4"/>
        </w:numPr>
        <w:spacing w:after="0" w:line="360" w:lineRule="auto"/>
        <w:ind w:left="567" w:hanging="501"/>
        <w:rPr>
          <w:rFonts w:ascii="Noway Regular" w:hAnsi="Noway Regular"/>
        </w:rPr>
      </w:pPr>
      <w:r w:rsidRPr="00FB1CD2">
        <w:rPr>
          <w:rFonts w:ascii="Noway Regular" w:hAnsi="Noway Regular"/>
        </w:rPr>
        <w:t xml:space="preserve">Cena Vouchera zależy od liczby wykupionych zajęć. </w:t>
      </w:r>
    </w:p>
    <w:p w14:paraId="08367B90" w14:textId="3E215145" w:rsidR="000B03F6" w:rsidRPr="00FB1CD2" w:rsidRDefault="000B03F6" w:rsidP="00F862DB">
      <w:pPr>
        <w:pStyle w:val="Akapitzlist"/>
        <w:numPr>
          <w:ilvl w:val="0"/>
          <w:numId w:val="4"/>
        </w:numPr>
        <w:spacing w:after="0" w:line="360" w:lineRule="auto"/>
        <w:ind w:left="567" w:hanging="501"/>
        <w:rPr>
          <w:rFonts w:ascii="Noway Regular" w:hAnsi="Noway Regular"/>
        </w:rPr>
      </w:pPr>
      <w:r w:rsidRPr="00FB1CD2">
        <w:rPr>
          <w:rFonts w:ascii="Noway Regular" w:hAnsi="Noway Regular"/>
        </w:rPr>
        <w:t>Voucher m</w:t>
      </w:r>
      <w:r w:rsidR="00687BA0" w:rsidRPr="00FB1CD2">
        <w:rPr>
          <w:rFonts w:ascii="Noway Regular" w:hAnsi="Noway Regular"/>
        </w:rPr>
        <w:t>usi</w:t>
      </w:r>
      <w:r w:rsidRPr="00FB1CD2">
        <w:rPr>
          <w:rFonts w:ascii="Noway Regular" w:hAnsi="Noway Regular"/>
        </w:rPr>
        <w:t xml:space="preserve"> zostać </w:t>
      </w:r>
      <w:r w:rsidR="00E941C2" w:rsidRPr="00FB1CD2">
        <w:rPr>
          <w:rFonts w:ascii="Noway Regular" w:hAnsi="Noway Regular"/>
        </w:rPr>
        <w:t>zakupiony</w:t>
      </w:r>
      <w:r w:rsidRPr="00FB1CD2">
        <w:rPr>
          <w:rFonts w:ascii="Noway Regular" w:hAnsi="Noway Regular"/>
        </w:rPr>
        <w:t xml:space="preserve"> na co najmniej</w:t>
      </w:r>
      <w:r w:rsidR="00687BA0" w:rsidRPr="00FB1CD2">
        <w:rPr>
          <w:rFonts w:ascii="Noway Regular" w:hAnsi="Noway Regular"/>
        </w:rPr>
        <w:t xml:space="preserve"> jedne </w:t>
      </w:r>
      <w:r w:rsidR="00A806A9" w:rsidRPr="00FB1CD2">
        <w:rPr>
          <w:rFonts w:ascii="Noway Regular" w:hAnsi="Noway Regular"/>
        </w:rPr>
        <w:t xml:space="preserve">zajęcia. </w:t>
      </w:r>
    </w:p>
    <w:p w14:paraId="3CF7CB8C" w14:textId="60E81D7F" w:rsidR="00606D2E" w:rsidRPr="00FB1CD2" w:rsidRDefault="00606D2E" w:rsidP="00F862DB">
      <w:pPr>
        <w:pStyle w:val="Akapitzlist"/>
        <w:numPr>
          <w:ilvl w:val="0"/>
          <w:numId w:val="4"/>
        </w:numPr>
        <w:spacing w:after="0" w:line="360" w:lineRule="auto"/>
        <w:ind w:left="567" w:hanging="501"/>
        <w:rPr>
          <w:rFonts w:ascii="Noway Regular" w:hAnsi="Noway Regular"/>
        </w:rPr>
      </w:pPr>
      <w:r w:rsidRPr="00FB1CD2">
        <w:rPr>
          <w:rFonts w:ascii="Noway Regular" w:hAnsi="Noway Regular"/>
        </w:rPr>
        <w:t xml:space="preserve">Za zakup </w:t>
      </w:r>
      <w:r w:rsidR="00A806A9" w:rsidRPr="00FB1CD2">
        <w:rPr>
          <w:rFonts w:ascii="Noway Regular" w:hAnsi="Noway Regular"/>
        </w:rPr>
        <w:t>V</w:t>
      </w:r>
      <w:r w:rsidRPr="00FB1CD2">
        <w:rPr>
          <w:rFonts w:ascii="Noway Regular" w:hAnsi="Noway Regular"/>
        </w:rPr>
        <w:t xml:space="preserve">ouchera </w:t>
      </w:r>
      <w:r w:rsidR="00A806A9" w:rsidRPr="00FB1CD2">
        <w:rPr>
          <w:rFonts w:ascii="Noway Regular" w:hAnsi="Noway Regular"/>
        </w:rPr>
        <w:t>Z</w:t>
      </w:r>
      <w:r w:rsidRPr="00FB1CD2">
        <w:rPr>
          <w:rFonts w:ascii="Noway Regular" w:hAnsi="Noway Regular"/>
        </w:rPr>
        <w:t>amawiający otrzyma fakturę lub paragon, na podstawie których</w:t>
      </w:r>
      <w:r w:rsidR="00A806A9" w:rsidRPr="00FB1CD2">
        <w:rPr>
          <w:rFonts w:ascii="Noway Regular" w:hAnsi="Noway Regular"/>
        </w:rPr>
        <w:t xml:space="preserve"> </w:t>
      </w:r>
      <w:r w:rsidRPr="00FB1CD2">
        <w:rPr>
          <w:rFonts w:ascii="Noway Regular" w:hAnsi="Noway Regular"/>
        </w:rPr>
        <w:t>realizowana będzie płatność.</w:t>
      </w:r>
    </w:p>
    <w:p w14:paraId="0948968D" w14:textId="7AC9BD63" w:rsidR="00606D2E" w:rsidRPr="00FB1CD2" w:rsidRDefault="00606D2E" w:rsidP="00F862DB">
      <w:pPr>
        <w:pStyle w:val="Akapitzlist"/>
        <w:numPr>
          <w:ilvl w:val="0"/>
          <w:numId w:val="4"/>
        </w:numPr>
        <w:spacing w:after="0" w:line="360" w:lineRule="auto"/>
        <w:ind w:left="567" w:hanging="501"/>
        <w:rPr>
          <w:rFonts w:ascii="Noway Regular" w:hAnsi="Noway Regular"/>
        </w:rPr>
      </w:pPr>
      <w:r w:rsidRPr="00FB1CD2">
        <w:rPr>
          <w:rFonts w:ascii="Noway Regular" w:hAnsi="Noway Regular"/>
        </w:rPr>
        <w:t xml:space="preserve">Cena za </w:t>
      </w:r>
      <w:r w:rsidR="00A806A9" w:rsidRPr="00FB1CD2">
        <w:rPr>
          <w:rFonts w:ascii="Noway Regular" w:hAnsi="Noway Regular"/>
        </w:rPr>
        <w:t>V</w:t>
      </w:r>
      <w:r w:rsidRPr="00FB1CD2">
        <w:rPr>
          <w:rFonts w:ascii="Noway Regular" w:hAnsi="Noway Regular"/>
        </w:rPr>
        <w:t>oucher będzie podana jako wartość brutto.</w:t>
      </w:r>
    </w:p>
    <w:p w14:paraId="55D8DDCD" w14:textId="37D130D2" w:rsidR="00606D2E" w:rsidRPr="00FB1CD2" w:rsidRDefault="00A806A9" w:rsidP="00F862DB">
      <w:pPr>
        <w:pStyle w:val="Akapitzlist"/>
        <w:numPr>
          <w:ilvl w:val="0"/>
          <w:numId w:val="4"/>
        </w:numPr>
        <w:spacing w:after="0" w:line="360" w:lineRule="auto"/>
        <w:ind w:left="567" w:hanging="501"/>
        <w:rPr>
          <w:rFonts w:ascii="Noway Regular" w:hAnsi="Noway Regular"/>
        </w:rPr>
      </w:pPr>
      <w:r w:rsidRPr="00FB1CD2">
        <w:rPr>
          <w:rFonts w:ascii="Noway Regular" w:hAnsi="Noway Regular"/>
        </w:rPr>
        <w:t>MCK</w:t>
      </w:r>
      <w:r w:rsidR="00606D2E" w:rsidRPr="00FB1CD2">
        <w:rPr>
          <w:rFonts w:ascii="Noway Regular" w:hAnsi="Noway Regular"/>
        </w:rPr>
        <w:t xml:space="preserve"> prowadzi ewidencję sprzedanych </w:t>
      </w:r>
      <w:r w:rsidRPr="00FB1CD2">
        <w:rPr>
          <w:rFonts w:ascii="Noway Regular" w:hAnsi="Noway Regular"/>
        </w:rPr>
        <w:t>V</w:t>
      </w:r>
      <w:r w:rsidR="00606D2E" w:rsidRPr="00FB1CD2">
        <w:rPr>
          <w:rFonts w:ascii="Noway Regular" w:hAnsi="Noway Regular"/>
        </w:rPr>
        <w:t>oucherów, w szczególności w celu</w:t>
      </w:r>
      <w:r w:rsidRPr="00FB1CD2">
        <w:rPr>
          <w:rFonts w:ascii="Noway Regular" w:hAnsi="Noway Regular"/>
        </w:rPr>
        <w:t xml:space="preserve"> </w:t>
      </w:r>
      <w:r w:rsidR="00606D2E" w:rsidRPr="00FB1CD2">
        <w:rPr>
          <w:rFonts w:ascii="Noway Regular" w:hAnsi="Noway Regular"/>
        </w:rPr>
        <w:t xml:space="preserve">sprawdzalności etapu realizacji poszczególnych </w:t>
      </w:r>
      <w:r w:rsidRPr="00FB1CD2">
        <w:rPr>
          <w:rFonts w:ascii="Noway Regular" w:hAnsi="Noway Regular"/>
        </w:rPr>
        <w:t>V</w:t>
      </w:r>
      <w:r w:rsidR="00606D2E" w:rsidRPr="00FB1CD2">
        <w:rPr>
          <w:rFonts w:ascii="Noway Regular" w:hAnsi="Noway Regular"/>
        </w:rPr>
        <w:t>oucherów, możliwości wydania duplikatu</w:t>
      </w:r>
      <w:r w:rsidRPr="00FB1CD2">
        <w:rPr>
          <w:rFonts w:ascii="Noway Regular" w:hAnsi="Noway Regular"/>
        </w:rPr>
        <w:t xml:space="preserve"> </w:t>
      </w:r>
      <w:r w:rsidR="00F862DB">
        <w:rPr>
          <w:rFonts w:ascii="Noway Regular" w:hAnsi="Noway Regular"/>
        </w:rPr>
        <w:br/>
      </w:r>
      <w:r w:rsidR="00606D2E" w:rsidRPr="00FB1CD2">
        <w:rPr>
          <w:rFonts w:ascii="Noway Regular" w:hAnsi="Noway Regular"/>
        </w:rPr>
        <w:t xml:space="preserve">przy </w:t>
      </w:r>
      <w:r w:rsidR="00687BA0" w:rsidRPr="00FB1CD2">
        <w:rPr>
          <w:rFonts w:ascii="Noway Regular" w:hAnsi="Noway Regular"/>
        </w:rPr>
        <w:t>zagubieniu</w:t>
      </w:r>
      <w:r w:rsidR="00606D2E" w:rsidRPr="00FB1CD2">
        <w:rPr>
          <w:rFonts w:ascii="Noway Regular" w:hAnsi="Noway Regular"/>
        </w:rPr>
        <w:t xml:space="preserve"> bądź</w:t>
      </w:r>
      <w:r w:rsidRPr="00FB1CD2">
        <w:rPr>
          <w:rFonts w:ascii="Noway Regular" w:hAnsi="Noway Regular"/>
        </w:rPr>
        <w:t xml:space="preserve"> </w:t>
      </w:r>
      <w:r w:rsidR="00606D2E" w:rsidRPr="00FB1CD2">
        <w:rPr>
          <w:rFonts w:ascii="Noway Regular" w:hAnsi="Noway Regular"/>
        </w:rPr>
        <w:t xml:space="preserve">odnotowania przedłużenia ważności </w:t>
      </w:r>
      <w:r w:rsidRPr="00FB1CD2">
        <w:rPr>
          <w:rFonts w:ascii="Noway Regular" w:hAnsi="Noway Regular"/>
        </w:rPr>
        <w:t>V</w:t>
      </w:r>
      <w:r w:rsidR="00606D2E" w:rsidRPr="00FB1CD2">
        <w:rPr>
          <w:rFonts w:ascii="Noway Regular" w:hAnsi="Noway Regular"/>
        </w:rPr>
        <w:t>ouchera.</w:t>
      </w:r>
    </w:p>
    <w:p w14:paraId="2C950A15" w14:textId="2D267956" w:rsidR="00A806A9" w:rsidRPr="00FB1CD2" w:rsidRDefault="00606D2E" w:rsidP="00F862DB">
      <w:pPr>
        <w:pStyle w:val="Akapitzlist"/>
        <w:numPr>
          <w:ilvl w:val="0"/>
          <w:numId w:val="4"/>
        </w:numPr>
        <w:spacing w:after="0" w:line="360" w:lineRule="auto"/>
        <w:ind w:left="567" w:hanging="501"/>
        <w:rPr>
          <w:rFonts w:ascii="Noway Regular" w:hAnsi="Noway Regular"/>
        </w:rPr>
      </w:pPr>
      <w:r w:rsidRPr="00FB1CD2">
        <w:rPr>
          <w:rFonts w:ascii="Noway Regular" w:hAnsi="Noway Regular"/>
        </w:rPr>
        <w:t xml:space="preserve">Vouchery </w:t>
      </w:r>
      <w:r w:rsidR="00AF3A91" w:rsidRPr="00FB1CD2">
        <w:rPr>
          <w:rFonts w:ascii="Noway Regular" w:hAnsi="Noway Regular"/>
        </w:rPr>
        <w:t>można nabyć</w:t>
      </w:r>
      <w:r w:rsidRPr="00FB1CD2">
        <w:rPr>
          <w:rFonts w:ascii="Noway Regular" w:hAnsi="Noway Regular"/>
        </w:rPr>
        <w:t xml:space="preserve"> w kasie </w:t>
      </w:r>
      <w:r w:rsidR="00A806A9" w:rsidRPr="00FB1CD2">
        <w:rPr>
          <w:rFonts w:ascii="Noway Regular" w:hAnsi="Noway Regular"/>
        </w:rPr>
        <w:t xml:space="preserve">MCK przy </w:t>
      </w:r>
      <w:r w:rsidR="00A806A9" w:rsidRPr="00FB1CD2">
        <w:rPr>
          <w:rFonts w:ascii="Noway Regular" w:hAnsi="Noway Regular" w:cs="Calibri"/>
        </w:rPr>
        <w:t>pl. Kościuszki 18</w:t>
      </w:r>
      <w:r w:rsidR="00DC62F8" w:rsidRPr="00FB1CD2">
        <w:rPr>
          <w:rFonts w:ascii="Noway Regular" w:hAnsi="Noway Regular" w:cs="Calibri"/>
        </w:rPr>
        <w:t xml:space="preserve"> w Tomaszowie Mazowiecki</w:t>
      </w:r>
      <w:r w:rsidR="00AF3A91" w:rsidRPr="00FB1CD2">
        <w:rPr>
          <w:rFonts w:ascii="Noway Regular" w:hAnsi="Noway Regular" w:cs="Calibri"/>
        </w:rPr>
        <w:t>m</w:t>
      </w:r>
      <w:r w:rsidR="00DC62F8" w:rsidRPr="00FB1CD2">
        <w:rPr>
          <w:rFonts w:ascii="Noway Regular" w:hAnsi="Noway Regular" w:cs="Calibri"/>
        </w:rPr>
        <w:t xml:space="preserve">. </w:t>
      </w:r>
    </w:p>
    <w:p w14:paraId="52277D6C" w14:textId="6F4AB670" w:rsidR="00DC62F8" w:rsidRPr="00FB1CD2" w:rsidRDefault="000916AC" w:rsidP="00F862DB">
      <w:pPr>
        <w:pStyle w:val="Akapitzlist"/>
        <w:numPr>
          <w:ilvl w:val="0"/>
          <w:numId w:val="4"/>
        </w:numPr>
        <w:spacing w:after="0" w:line="360" w:lineRule="auto"/>
        <w:ind w:left="567" w:hanging="501"/>
        <w:rPr>
          <w:rFonts w:ascii="Noway Regular" w:hAnsi="Noway Regular"/>
        </w:rPr>
      </w:pPr>
      <w:r w:rsidRPr="00FB1CD2">
        <w:rPr>
          <w:rFonts w:ascii="Noway Regular" w:hAnsi="Noway Regular"/>
        </w:rPr>
        <w:t xml:space="preserve">Vouchery posiadają datę ważności </w:t>
      </w:r>
      <w:r w:rsidR="00687BA0" w:rsidRPr="00FB1CD2">
        <w:rPr>
          <w:rFonts w:ascii="Noway Regular" w:hAnsi="Noway Regular"/>
        </w:rPr>
        <w:t>2</w:t>
      </w:r>
      <w:r w:rsidRPr="00FB1CD2">
        <w:rPr>
          <w:rFonts w:ascii="Noway Regular" w:hAnsi="Noway Regular"/>
        </w:rPr>
        <w:t xml:space="preserve"> miesięcy od daty zakupu. Oznacza to, że</w:t>
      </w:r>
      <w:r w:rsidR="003E0CB5" w:rsidRPr="00FB1CD2">
        <w:rPr>
          <w:rFonts w:ascii="Noway Regular" w:hAnsi="Noway Regular"/>
        </w:rPr>
        <w:t xml:space="preserve"> w tym terminie Posiadacz powinien zapisać się na zajęcia wskazane </w:t>
      </w:r>
      <w:r w:rsidR="006571A5" w:rsidRPr="00FB1CD2">
        <w:rPr>
          <w:rFonts w:ascii="Noway Regular" w:hAnsi="Noway Regular"/>
        </w:rPr>
        <w:t>w</w:t>
      </w:r>
      <w:r w:rsidR="003E0CB5" w:rsidRPr="00FB1CD2">
        <w:rPr>
          <w:rFonts w:ascii="Noway Regular" w:hAnsi="Noway Regular"/>
        </w:rPr>
        <w:t xml:space="preserve"> Voucherze. Zapisu </w:t>
      </w:r>
      <w:r w:rsidR="00F862DB">
        <w:rPr>
          <w:rFonts w:ascii="Noway Regular" w:hAnsi="Noway Regular"/>
        </w:rPr>
        <w:br/>
      </w:r>
      <w:r w:rsidR="003E0CB5" w:rsidRPr="00FB1CD2">
        <w:rPr>
          <w:rFonts w:ascii="Noway Regular" w:hAnsi="Noway Regular"/>
        </w:rPr>
        <w:lastRenderedPageBreak/>
        <w:t xml:space="preserve">na zajęcia należy dokonać osobiście w siedzibie MCK przy pl. Kościuszki 18 w Tomaszowie Mazowieckim. </w:t>
      </w:r>
    </w:p>
    <w:p w14:paraId="0FF28336" w14:textId="3BEC67EB" w:rsidR="00576EB7" w:rsidRPr="00FB1CD2" w:rsidRDefault="007D2FA3" w:rsidP="00F862DB">
      <w:pPr>
        <w:pStyle w:val="Akapitzlist"/>
        <w:numPr>
          <w:ilvl w:val="0"/>
          <w:numId w:val="4"/>
        </w:numPr>
        <w:spacing w:after="0" w:line="360" w:lineRule="auto"/>
        <w:ind w:left="567" w:hanging="501"/>
        <w:rPr>
          <w:rFonts w:ascii="Noway Regular" w:hAnsi="Noway Regular"/>
        </w:rPr>
      </w:pPr>
      <w:r w:rsidRPr="00FB1CD2">
        <w:rPr>
          <w:rFonts w:ascii="Noway Regular" w:hAnsi="Noway Regular"/>
        </w:rPr>
        <w:t xml:space="preserve">Od dnia zapisania się na zajęcia, Posiadacz zobowiązany jest do udziału w tych zajęciach.  </w:t>
      </w:r>
      <w:r w:rsidR="00C53A12" w:rsidRPr="00FB1CD2">
        <w:rPr>
          <w:rFonts w:ascii="Noway Regular" w:hAnsi="Noway Regular"/>
        </w:rPr>
        <w:t xml:space="preserve">Oznacza to, że </w:t>
      </w:r>
      <w:r w:rsidR="00565994" w:rsidRPr="00FB1CD2">
        <w:rPr>
          <w:rFonts w:ascii="Noway Regular" w:hAnsi="Noway Regular"/>
        </w:rPr>
        <w:t>Posiadacz traci prawo do zajęć, na których był nieobecny.</w:t>
      </w:r>
    </w:p>
    <w:p w14:paraId="0CF4BDAF" w14:textId="318FCEFE" w:rsidR="005828C3" w:rsidRPr="00FB1CD2" w:rsidRDefault="00576EB7" w:rsidP="00F862DB">
      <w:pPr>
        <w:pStyle w:val="Akapitzlist"/>
        <w:numPr>
          <w:ilvl w:val="0"/>
          <w:numId w:val="4"/>
        </w:numPr>
        <w:spacing w:after="0" w:line="360" w:lineRule="auto"/>
        <w:ind w:left="567" w:hanging="501"/>
        <w:rPr>
          <w:rFonts w:ascii="Noway Regular" w:hAnsi="Noway Regular"/>
        </w:rPr>
      </w:pPr>
      <w:r w:rsidRPr="00FB1CD2">
        <w:rPr>
          <w:rFonts w:ascii="Noway Regular" w:hAnsi="Noway Regular"/>
        </w:rPr>
        <w:t>Posiadacz</w:t>
      </w:r>
      <w:r w:rsidR="00565994" w:rsidRPr="00FB1CD2">
        <w:rPr>
          <w:rFonts w:ascii="Noway Regular" w:hAnsi="Noway Regular"/>
        </w:rPr>
        <w:t xml:space="preserve">a obowiązuje </w:t>
      </w:r>
      <w:r w:rsidRPr="00FB1CD2">
        <w:rPr>
          <w:rFonts w:ascii="Noway Regular" w:hAnsi="Noway Regular"/>
        </w:rPr>
        <w:t>Regulamin</w:t>
      </w:r>
      <w:r w:rsidR="00FF1C8E" w:rsidRPr="00FB1CD2">
        <w:rPr>
          <w:rFonts w:ascii="Noway Regular" w:hAnsi="Noway Regular"/>
        </w:rPr>
        <w:t xml:space="preserve"> uczestnictwa w zajęciach Miejskiego Centrum Kultury w Tomaszowie Mazowieckim w sezonie 2023/2024 </w:t>
      </w:r>
      <w:r w:rsidR="00565994" w:rsidRPr="00FB1CD2">
        <w:rPr>
          <w:rFonts w:ascii="Noway Regular" w:hAnsi="Noway Regular"/>
        </w:rPr>
        <w:t xml:space="preserve">w części dotyczącej organizacji </w:t>
      </w:r>
      <w:r w:rsidR="00F862DB">
        <w:rPr>
          <w:rFonts w:ascii="Noway Regular" w:hAnsi="Noway Regular"/>
        </w:rPr>
        <w:br/>
      </w:r>
      <w:r w:rsidR="00565994" w:rsidRPr="00FB1CD2">
        <w:rPr>
          <w:rFonts w:ascii="Noway Regular" w:hAnsi="Noway Regular"/>
        </w:rPr>
        <w:t>i odwoływania zajęć</w:t>
      </w:r>
      <w:r w:rsidR="00FF1C8E" w:rsidRPr="00FB1CD2">
        <w:rPr>
          <w:rFonts w:ascii="Noway Regular" w:hAnsi="Noway Regular"/>
        </w:rPr>
        <w:t>. Regulamin wskazany w zdaniu pierwszym dostępny jest w siedzibie MCK, pl. Kościuszki 18 w Tomaszowie Mazowieckim oraz na stronie internetowej</w:t>
      </w:r>
      <w:r w:rsidR="005828C3" w:rsidRPr="00FB1CD2">
        <w:rPr>
          <w:rFonts w:ascii="Noway Regular" w:hAnsi="Noway Regular"/>
        </w:rPr>
        <w:t xml:space="preserve"> </w:t>
      </w:r>
      <w:r w:rsidR="00F862DB">
        <w:rPr>
          <w:rFonts w:ascii="Noway Regular" w:hAnsi="Noway Regular"/>
        </w:rPr>
        <w:br/>
      </w:r>
      <w:r w:rsidR="005828C3" w:rsidRPr="00FB1CD2">
        <w:rPr>
          <w:rFonts w:ascii="Noway Regular" w:hAnsi="Noway Regular"/>
        </w:rPr>
        <w:t>mck-tm.pl.</w:t>
      </w:r>
    </w:p>
    <w:p w14:paraId="464EDE46" w14:textId="77777777" w:rsidR="00F862DB" w:rsidRPr="00FB1CD2" w:rsidRDefault="00F862DB" w:rsidP="00F862DB">
      <w:pPr>
        <w:spacing w:after="0" w:line="360" w:lineRule="auto"/>
        <w:ind w:left="66"/>
        <w:rPr>
          <w:rFonts w:ascii="Noway Regular" w:hAnsi="Noway Regular"/>
        </w:rPr>
      </w:pPr>
    </w:p>
    <w:p w14:paraId="6CD05CFB" w14:textId="1AF8724A" w:rsidR="00B250FE" w:rsidRPr="00FB1CD2" w:rsidRDefault="00B250FE" w:rsidP="00F862DB">
      <w:pPr>
        <w:spacing w:after="0" w:line="360" w:lineRule="auto"/>
        <w:ind w:left="66"/>
        <w:rPr>
          <w:rFonts w:ascii="Noway Regular" w:hAnsi="Noway Regular"/>
          <w:b/>
          <w:bCs/>
        </w:rPr>
      </w:pPr>
      <w:r w:rsidRPr="00FB1CD2">
        <w:rPr>
          <w:rFonts w:ascii="Noway Regular" w:hAnsi="Noway Regular"/>
          <w:b/>
          <w:bCs/>
        </w:rPr>
        <w:t xml:space="preserve">§ </w:t>
      </w:r>
      <w:r w:rsidR="00245039" w:rsidRPr="00FB1CD2">
        <w:rPr>
          <w:rFonts w:ascii="Noway Regular" w:hAnsi="Noway Regular"/>
          <w:b/>
          <w:bCs/>
        </w:rPr>
        <w:t>3</w:t>
      </w:r>
    </w:p>
    <w:p w14:paraId="108BE80C" w14:textId="77777777" w:rsidR="00B250FE" w:rsidRPr="00FB1CD2" w:rsidRDefault="00B250FE" w:rsidP="00F862DB">
      <w:pPr>
        <w:spacing w:after="0" w:line="360" w:lineRule="auto"/>
        <w:ind w:left="66"/>
        <w:rPr>
          <w:rFonts w:ascii="Noway Regular" w:hAnsi="Noway Regular"/>
          <w:b/>
          <w:bCs/>
        </w:rPr>
      </w:pPr>
      <w:r w:rsidRPr="00FB1CD2">
        <w:rPr>
          <w:rFonts w:ascii="Noway Regular" w:hAnsi="Noway Regular"/>
          <w:b/>
          <w:bCs/>
        </w:rPr>
        <w:t>Postępowanie reklamacyjne</w:t>
      </w:r>
    </w:p>
    <w:p w14:paraId="68524BE1" w14:textId="4FA1A8DB" w:rsidR="004C35D9" w:rsidRPr="00FB1CD2" w:rsidRDefault="00B250FE" w:rsidP="00F862DB">
      <w:pPr>
        <w:pStyle w:val="Akapitzlist"/>
        <w:numPr>
          <w:ilvl w:val="0"/>
          <w:numId w:val="7"/>
        </w:numPr>
        <w:spacing w:after="0" w:line="360" w:lineRule="auto"/>
        <w:rPr>
          <w:rFonts w:ascii="Noway Regular" w:hAnsi="Noway Regular"/>
        </w:rPr>
      </w:pPr>
      <w:r w:rsidRPr="00FB1CD2">
        <w:rPr>
          <w:rFonts w:ascii="Noway Regular" w:hAnsi="Noway Regular"/>
        </w:rPr>
        <w:t xml:space="preserve">Reklamacje dotyczące spraw związanych z nabyciem i korzystaniem z </w:t>
      </w:r>
      <w:r w:rsidR="004C35D9" w:rsidRPr="00FB1CD2">
        <w:rPr>
          <w:rFonts w:ascii="Noway Regular" w:hAnsi="Noway Regular"/>
        </w:rPr>
        <w:t>V</w:t>
      </w:r>
      <w:r w:rsidRPr="00FB1CD2">
        <w:rPr>
          <w:rFonts w:ascii="Noway Regular" w:hAnsi="Noway Regular"/>
        </w:rPr>
        <w:t>oucherów</w:t>
      </w:r>
      <w:r w:rsidR="00E913B8" w:rsidRPr="00FB1CD2">
        <w:rPr>
          <w:rFonts w:ascii="Noway Regular" w:hAnsi="Noway Regular"/>
        </w:rPr>
        <w:t xml:space="preserve"> </w:t>
      </w:r>
      <w:r w:rsidR="004C35D9" w:rsidRPr="00FB1CD2">
        <w:rPr>
          <w:rFonts w:ascii="Noway Regular" w:hAnsi="Noway Regular"/>
        </w:rPr>
        <w:t xml:space="preserve">można składać osobiście w siedzibie MCK przy pl. Kościuszki 18 w Tomaszowie Mazowieckim, listownie na adres siedziby MCK lub przesyłając e-mail </w:t>
      </w:r>
      <w:r w:rsidR="00E913B8" w:rsidRPr="00FB1CD2">
        <w:rPr>
          <w:rFonts w:ascii="Noway Regular" w:hAnsi="Noway Regular"/>
        </w:rPr>
        <w:t>na</w:t>
      </w:r>
      <w:r w:rsidR="004C35D9" w:rsidRPr="00FB1CD2">
        <w:rPr>
          <w:rFonts w:ascii="Noway Regular" w:hAnsi="Noway Regular"/>
        </w:rPr>
        <w:t xml:space="preserve"> adres</w:t>
      </w:r>
      <w:r w:rsidR="005828C3" w:rsidRPr="00FB1CD2">
        <w:rPr>
          <w:rFonts w:ascii="Noway Regular" w:hAnsi="Noway Regular"/>
        </w:rPr>
        <w:t xml:space="preserve"> kontakt@</w:t>
      </w:r>
      <w:r w:rsidR="004C35D9" w:rsidRPr="00FB1CD2">
        <w:rPr>
          <w:rFonts w:ascii="Noway Regular" w:hAnsi="Noway Regular"/>
        </w:rPr>
        <w:t xml:space="preserve">mck-tm.pl. </w:t>
      </w:r>
      <w:r w:rsidR="00F862DB">
        <w:rPr>
          <w:rFonts w:ascii="Noway Regular" w:hAnsi="Noway Regular"/>
        </w:rPr>
        <w:br/>
      </w:r>
      <w:r w:rsidR="004C35D9" w:rsidRPr="00FB1CD2">
        <w:rPr>
          <w:rFonts w:ascii="Noway Regular" w:hAnsi="Noway Regular"/>
        </w:rPr>
        <w:t>W reklamacji należy podać swoje imię i nazwisko, dane kontaktowe (numer telefonu, adres do korespondencji, e-mail)</w:t>
      </w:r>
      <w:r w:rsidR="00E913B8" w:rsidRPr="00FB1CD2">
        <w:rPr>
          <w:rFonts w:ascii="Noway Regular" w:hAnsi="Noway Regular"/>
        </w:rPr>
        <w:t xml:space="preserve"> </w:t>
      </w:r>
      <w:r w:rsidR="004C35D9" w:rsidRPr="00FB1CD2">
        <w:rPr>
          <w:rFonts w:ascii="Noway Regular" w:hAnsi="Noway Regular"/>
        </w:rPr>
        <w:t xml:space="preserve">oraz zwięźle przedstawić opis zaistniałej sytuacji. MCK zastrzega sobie prawo do udzielenia odpowiedzi na reklamację spełniającą </w:t>
      </w:r>
      <w:r w:rsidR="00E913B8" w:rsidRPr="00FB1CD2">
        <w:rPr>
          <w:rFonts w:ascii="Noway Regular" w:hAnsi="Noway Regular"/>
        </w:rPr>
        <w:t>ww.</w:t>
      </w:r>
      <w:r w:rsidR="004C35D9" w:rsidRPr="00FB1CD2">
        <w:rPr>
          <w:rFonts w:ascii="Noway Regular" w:hAnsi="Noway Regular"/>
        </w:rPr>
        <w:t xml:space="preserve"> warunki </w:t>
      </w:r>
      <w:r w:rsidR="00F862DB">
        <w:rPr>
          <w:rFonts w:ascii="Noway Regular" w:hAnsi="Noway Regular"/>
        </w:rPr>
        <w:br/>
      </w:r>
      <w:r w:rsidR="004C35D9" w:rsidRPr="00FB1CD2">
        <w:rPr>
          <w:rFonts w:ascii="Noway Regular" w:hAnsi="Noway Regular"/>
        </w:rPr>
        <w:t xml:space="preserve">w terminie </w:t>
      </w:r>
      <w:r w:rsidR="00961E0E" w:rsidRPr="00FB1CD2">
        <w:rPr>
          <w:rFonts w:ascii="Noway Regular" w:hAnsi="Noway Regular"/>
        </w:rPr>
        <w:t>14</w:t>
      </w:r>
      <w:r w:rsidR="004C35D9" w:rsidRPr="00FB1CD2">
        <w:rPr>
          <w:rFonts w:ascii="Noway Regular" w:hAnsi="Noway Regular"/>
        </w:rPr>
        <w:t xml:space="preserve"> dni od dnia otrzymania zgłoszenia.</w:t>
      </w:r>
    </w:p>
    <w:p w14:paraId="21510ECD" w14:textId="3D528FCF" w:rsidR="00B250FE" w:rsidRPr="00FB1CD2" w:rsidRDefault="00B250FE" w:rsidP="00F862DB">
      <w:pPr>
        <w:pStyle w:val="Akapitzlist"/>
        <w:numPr>
          <w:ilvl w:val="0"/>
          <w:numId w:val="7"/>
        </w:numPr>
        <w:spacing w:after="0" w:line="360" w:lineRule="auto"/>
        <w:rPr>
          <w:rFonts w:ascii="Noway Regular" w:hAnsi="Noway Regular"/>
        </w:rPr>
      </w:pPr>
      <w:r w:rsidRPr="00FB1CD2">
        <w:rPr>
          <w:rFonts w:ascii="Noway Regular" w:hAnsi="Noway Regular"/>
        </w:rPr>
        <w:t xml:space="preserve">Reklamacje można składać przez cały czas ważności posiadanego </w:t>
      </w:r>
      <w:r w:rsidR="00E913B8" w:rsidRPr="00FB1CD2">
        <w:rPr>
          <w:rFonts w:ascii="Noway Regular" w:hAnsi="Noway Regular"/>
        </w:rPr>
        <w:t>V</w:t>
      </w:r>
      <w:r w:rsidRPr="00FB1CD2">
        <w:rPr>
          <w:rFonts w:ascii="Noway Regular" w:hAnsi="Noway Regular"/>
        </w:rPr>
        <w:t xml:space="preserve">ouchera </w:t>
      </w:r>
      <w:r w:rsidR="00B75CFA">
        <w:rPr>
          <w:rFonts w:ascii="Noway Regular" w:hAnsi="Noway Regular"/>
        </w:rPr>
        <w:br/>
      </w:r>
      <w:r w:rsidRPr="00FB1CD2">
        <w:rPr>
          <w:rFonts w:ascii="Noway Regular" w:hAnsi="Noway Regular"/>
        </w:rPr>
        <w:t>oraz nie</w:t>
      </w:r>
      <w:r w:rsidR="00E913B8" w:rsidRPr="00FB1CD2">
        <w:rPr>
          <w:rFonts w:ascii="Noway Regular" w:hAnsi="Noway Regular"/>
        </w:rPr>
        <w:t xml:space="preserve"> </w:t>
      </w:r>
      <w:r w:rsidRPr="00FB1CD2">
        <w:rPr>
          <w:rFonts w:ascii="Noway Regular" w:hAnsi="Noway Regular"/>
        </w:rPr>
        <w:t xml:space="preserve">później niż w terminie </w:t>
      </w:r>
      <w:r w:rsidR="00961E0E" w:rsidRPr="00FB1CD2">
        <w:rPr>
          <w:rFonts w:ascii="Noway Regular" w:hAnsi="Noway Regular"/>
        </w:rPr>
        <w:t>14</w:t>
      </w:r>
      <w:r w:rsidRPr="00FB1CD2">
        <w:rPr>
          <w:rFonts w:ascii="Noway Regular" w:hAnsi="Noway Regular"/>
        </w:rPr>
        <w:t xml:space="preserve"> dni od upływu daty ważności </w:t>
      </w:r>
      <w:r w:rsidR="00E913B8" w:rsidRPr="00FB1CD2">
        <w:rPr>
          <w:rFonts w:ascii="Noway Regular" w:hAnsi="Noway Regular"/>
        </w:rPr>
        <w:t>V</w:t>
      </w:r>
      <w:r w:rsidRPr="00FB1CD2">
        <w:rPr>
          <w:rFonts w:ascii="Noway Regular" w:hAnsi="Noway Regular"/>
        </w:rPr>
        <w:t>ouchera.</w:t>
      </w:r>
    </w:p>
    <w:p w14:paraId="3DB19AE6" w14:textId="3FA7FF31" w:rsidR="00E913B8" w:rsidRPr="00FB1CD2" w:rsidRDefault="00E913B8" w:rsidP="00F862DB">
      <w:pPr>
        <w:spacing w:after="0" w:line="360" w:lineRule="auto"/>
        <w:ind w:left="66"/>
        <w:rPr>
          <w:rFonts w:ascii="Noway Regular" w:hAnsi="Noway Regular"/>
        </w:rPr>
      </w:pPr>
    </w:p>
    <w:p w14:paraId="3F8D48CD" w14:textId="2121C8AB" w:rsidR="00E913B8" w:rsidRPr="00FB1CD2" w:rsidRDefault="00E913B8" w:rsidP="00F862DB">
      <w:pPr>
        <w:spacing w:after="0" w:line="360" w:lineRule="auto"/>
        <w:ind w:left="66"/>
        <w:rPr>
          <w:rFonts w:ascii="Noway Regular" w:hAnsi="Noway Regular"/>
          <w:b/>
          <w:bCs/>
        </w:rPr>
      </w:pPr>
      <w:r w:rsidRPr="00FB1CD2">
        <w:rPr>
          <w:rFonts w:ascii="Noway Regular" w:hAnsi="Noway Regular"/>
          <w:b/>
          <w:bCs/>
        </w:rPr>
        <w:t xml:space="preserve">§ </w:t>
      </w:r>
      <w:r w:rsidR="00245039" w:rsidRPr="00FB1CD2">
        <w:rPr>
          <w:rFonts w:ascii="Noway Regular" w:hAnsi="Noway Regular"/>
          <w:b/>
          <w:bCs/>
        </w:rPr>
        <w:t>4</w:t>
      </w:r>
    </w:p>
    <w:p w14:paraId="132F1F19" w14:textId="77777777" w:rsidR="00F862DB" w:rsidRDefault="00E913B8" w:rsidP="00F862DB">
      <w:pPr>
        <w:spacing w:after="0" w:line="360" w:lineRule="auto"/>
        <w:ind w:left="66"/>
        <w:rPr>
          <w:rFonts w:ascii="Noway Regular" w:hAnsi="Noway Regular"/>
          <w:b/>
          <w:bCs/>
        </w:rPr>
      </w:pPr>
      <w:r w:rsidRPr="00FB1CD2">
        <w:rPr>
          <w:rFonts w:ascii="Noway Regular" w:hAnsi="Noway Regular"/>
          <w:b/>
          <w:bCs/>
        </w:rPr>
        <w:t>Dane osobowe</w:t>
      </w:r>
    </w:p>
    <w:p w14:paraId="3431E1CB" w14:textId="77777777" w:rsidR="00F862DB" w:rsidRPr="00F862DB" w:rsidRDefault="00B52E54" w:rsidP="00F862DB">
      <w:pPr>
        <w:pStyle w:val="Akapitzlist"/>
        <w:numPr>
          <w:ilvl w:val="0"/>
          <w:numId w:val="10"/>
        </w:numPr>
        <w:tabs>
          <w:tab w:val="clear" w:pos="720"/>
        </w:tabs>
        <w:spacing w:after="0" w:line="360" w:lineRule="auto"/>
        <w:ind w:left="567" w:hanging="425"/>
        <w:rPr>
          <w:rFonts w:ascii="Noway Regular" w:hAnsi="Noway Regular"/>
          <w:b/>
          <w:bCs/>
        </w:rPr>
      </w:pPr>
      <w:r w:rsidRPr="00F862DB">
        <w:rPr>
          <w:rFonts w:ascii="Noway Regular" w:hAnsi="Noway Regular" w:cs="Arial"/>
          <w:color w:val="000000"/>
        </w:rPr>
        <w:t>Administratorem podanych danych osobowych jest Miejskie Centrum Kultury, z siedziba</w:t>
      </w:r>
      <w:r w:rsidRPr="00F862DB">
        <w:rPr>
          <w:rFonts w:ascii="Times New Roman" w:hAnsi="Times New Roman" w:cs="Times New Roman"/>
          <w:color w:val="000000"/>
        </w:rPr>
        <w:t>̨</w:t>
      </w:r>
      <w:r w:rsidRPr="00F862DB">
        <w:rPr>
          <w:rFonts w:ascii="Noway Regular" w:hAnsi="Noway Regular" w:cs="Arial"/>
          <w:color w:val="000000"/>
        </w:rPr>
        <w:t xml:space="preserve"> przy placu Tadeusza </w:t>
      </w:r>
      <w:proofErr w:type="spellStart"/>
      <w:r w:rsidRPr="00F862DB">
        <w:rPr>
          <w:rFonts w:ascii="Noway Regular" w:hAnsi="Noway Regular" w:cs="Arial"/>
          <w:color w:val="000000"/>
        </w:rPr>
        <w:t>Kościuszki</w:t>
      </w:r>
      <w:proofErr w:type="spellEnd"/>
      <w:r w:rsidRPr="00F862DB">
        <w:rPr>
          <w:rFonts w:ascii="Noway Regular" w:hAnsi="Noway Regular" w:cs="Arial"/>
          <w:color w:val="000000"/>
        </w:rPr>
        <w:t xml:space="preserve"> 18, 97-200 </w:t>
      </w:r>
      <w:proofErr w:type="spellStart"/>
      <w:r w:rsidRPr="00F862DB">
        <w:rPr>
          <w:rFonts w:ascii="Noway Regular" w:hAnsi="Noway Regular" w:cs="Arial"/>
          <w:color w:val="000000"/>
        </w:rPr>
        <w:t>Tomaszów</w:t>
      </w:r>
      <w:proofErr w:type="spellEnd"/>
      <w:r w:rsidRPr="00F862DB">
        <w:rPr>
          <w:rFonts w:ascii="Noway Regular" w:hAnsi="Noway Regular" w:cs="Arial"/>
          <w:color w:val="000000"/>
        </w:rPr>
        <w:t xml:space="preserve"> Mazowiecki. Dane kontaktowe Administratora: tel. 44 712 23 69.</w:t>
      </w:r>
    </w:p>
    <w:p w14:paraId="126383BE" w14:textId="77777777" w:rsidR="00F862DB" w:rsidRPr="00F862DB" w:rsidRDefault="00B52E54" w:rsidP="00F862DB">
      <w:pPr>
        <w:pStyle w:val="Akapitzlist"/>
        <w:numPr>
          <w:ilvl w:val="0"/>
          <w:numId w:val="10"/>
        </w:numPr>
        <w:tabs>
          <w:tab w:val="clear" w:pos="720"/>
        </w:tabs>
        <w:spacing w:after="0" w:line="360" w:lineRule="auto"/>
        <w:ind w:left="567" w:hanging="425"/>
        <w:rPr>
          <w:rFonts w:ascii="Noway Regular" w:hAnsi="Noway Regular"/>
          <w:b/>
          <w:bCs/>
        </w:rPr>
      </w:pPr>
      <w:r w:rsidRPr="00F862DB">
        <w:rPr>
          <w:rFonts w:ascii="Noway Regular" w:hAnsi="Noway Regular" w:cs="Arial"/>
          <w:color w:val="000000"/>
        </w:rPr>
        <w:t>Organizator wyznaczył Inspektora Ochrony Danych, który udziela wyjaśnień w sprawach dotyczących przetwarzania danych osobowych. W celu skorzystania ze swoich praw przysługujących na mocy przepisów o ochronie danych, należy skontaktować się z</w:t>
      </w:r>
      <w:r w:rsidRPr="00F862DB">
        <w:rPr>
          <w:rFonts w:ascii="Cambria" w:hAnsi="Cambria" w:cs="Cambria"/>
          <w:color w:val="000000"/>
        </w:rPr>
        <w:t> </w:t>
      </w:r>
      <w:r w:rsidRPr="00F862DB">
        <w:rPr>
          <w:rFonts w:ascii="Noway Regular" w:hAnsi="Noway Regular" w:cs="Arial"/>
          <w:color w:val="000000"/>
        </w:rPr>
        <w:t>Inspektorem Ochrony Danych pod adresem e-mail: iod@mck-tm.pl.</w:t>
      </w:r>
      <w:r w:rsidRPr="00F862DB">
        <w:rPr>
          <w:rFonts w:ascii="Cambria" w:hAnsi="Cambria" w:cs="Cambria"/>
          <w:color w:val="000000"/>
        </w:rPr>
        <w:t> </w:t>
      </w:r>
    </w:p>
    <w:p w14:paraId="30097A56" w14:textId="3342527E" w:rsidR="00B52E54" w:rsidRPr="00F862DB" w:rsidRDefault="00B52E54" w:rsidP="00F862DB">
      <w:pPr>
        <w:pStyle w:val="Akapitzlist"/>
        <w:numPr>
          <w:ilvl w:val="0"/>
          <w:numId w:val="10"/>
        </w:numPr>
        <w:tabs>
          <w:tab w:val="clear" w:pos="720"/>
        </w:tabs>
        <w:spacing w:after="0" w:line="360" w:lineRule="auto"/>
        <w:ind w:left="567" w:hanging="425"/>
        <w:rPr>
          <w:rFonts w:ascii="Noway Regular" w:hAnsi="Noway Regular"/>
          <w:b/>
          <w:bCs/>
        </w:rPr>
      </w:pPr>
      <w:r w:rsidRPr="00F862DB">
        <w:rPr>
          <w:rFonts w:ascii="Noway Regular" w:hAnsi="Noway Regular" w:cs="Arial"/>
          <w:color w:val="000000"/>
        </w:rPr>
        <w:t>Dane osobowe przetwarzane będą:</w:t>
      </w:r>
      <w:r w:rsidRPr="00F862DB">
        <w:rPr>
          <w:rFonts w:ascii="Cambria" w:hAnsi="Cambria" w:cs="Cambria"/>
          <w:color w:val="000000"/>
        </w:rPr>
        <w:t> </w:t>
      </w:r>
    </w:p>
    <w:p w14:paraId="76A7038A" w14:textId="2363D650" w:rsidR="00B52E54" w:rsidRPr="00F862DB" w:rsidRDefault="00B52E54" w:rsidP="00F862DB">
      <w:pPr>
        <w:pStyle w:val="NormalnyWeb"/>
        <w:numPr>
          <w:ilvl w:val="1"/>
          <w:numId w:val="10"/>
        </w:numPr>
        <w:spacing w:before="0" w:beforeAutospacing="0" w:after="0" w:afterAutospacing="0" w:line="360" w:lineRule="auto"/>
        <w:ind w:left="567" w:hanging="425"/>
        <w:textAlignment w:val="baseline"/>
        <w:rPr>
          <w:rFonts w:ascii="Noway Regular" w:hAnsi="Noway Regular" w:cs="Arial"/>
          <w:color w:val="000000"/>
          <w:sz w:val="22"/>
          <w:szCs w:val="22"/>
        </w:rPr>
      </w:pPr>
      <w:r w:rsidRPr="00F862DB">
        <w:rPr>
          <w:rFonts w:ascii="Noway Regular" w:hAnsi="Noway Regular" w:cs="Arial"/>
          <w:color w:val="000000"/>
          <w:sz w:val="22"/>
          <w:szCs w:val="22"/>
        </w:rPr>
        <w:t xml:space="preserve">w celu udziału i przeprowadzenia Konkursu, a także wyłonienia zwycięzców </w:t>
      </w:r>
      <w:r w:rsidR="00F862DB">
        <w:rPr>
          <w:rFonts w:ascii="Noway Regular" w:hAnsi="Noway Regular" w:cs="Arial"/>
          <w:color w:val="000000"/>
          <w:sz w:val="22"/>
          <w:szCs w:val="22"/>
        </w:rPr>
        <w:br/>
      </w:r>
      <w:r w:rsidRPr="00F862DB">
        <w:rPr>
          <w:rFonts w:ascii="Noway Regular" w:hAnsi="Noway Regular" w:cs="Arial"/>
          <w:color w:val="000000"/>
          <w:sz w:val="22"/>
          <w:szCs w:val="22"/>
        </w:rPr>
        <w:t xml:space="preserve">oraz kontaktu w sprawie wręczenia nagród i upublicznienia wyników Konkursu </w:t>
      </w:r>
      <w:r w:rsidR="00B75CFA">
        <w:rPr>
          <w:rFonts w:ascii="Noway Regular" w:hAnsi="Noway Regular" w:cs="Arial"/>
          <w:color w:val="000000"/>
          <w:sz w:val="22"/>
          <w:szCs w:val="22"/>
        </w:rPr>
        <w:br/>
      </w:r>
      <w:r w:rsidRPr="00F862DB">
        <w:rPr>
          <w:rFonts w:ascii="Noway Regular" w:hAnsi="Noway Regular" w:cs="Arial"/>
          <w:color w:val="000000"/>
          <w:sz w:val="22"/>
          <w:szCs w:val="22"/>
        </w:rPr>
        <w:t>oraz prac konkursowych wraz z danymi Uczestników, na podstawie zgody Uczestnika/jego opiekuna prawnego (art. 6 ust. 1 lit. a RODO),</w:t>
      </w:r>
      <w:r w:rsidRPr="00F862DB">
        <w:rPr>
          <w:rFonts w:ascii="Cambria" w:hAnsi="Cambria" w:cs="Cambria"/>
          <w:color w:val="000000"/>
          <w:sz w:val="22"/>
          <w:szCs w:val="22"/>
        </w:rPr>
        <w:t> </w:t>
      </w:r>
    </w:p>
    <w:p w14:paraId="003FBE39" w14:textId="7736F15A" w:rsidR="00B52E54" w:rsidRPr="00F862DB" w:rsidRDefault="00B52E54" w:rsidP="00F862DB">
      <w:pPr>
        <w:pStyle w:val="NormalnyWeb"/>
        <w:numPr>
          <w:ilvl w:val="1"/>
          <w:numId w:val="10"/>
        </w:numPr>
        <w:spacing w:before="0" w:beforeAutospacing="0" w:after="0" w:afterAutospacing="0" w:line="360" w:lineRule="auto"/>
        <w:ind w:left="567" w:hanging="425"/>
        <w:textAlignment w:val="baseline"/>
        <w:rPr>
          <w:rFonts w:ascii="Noway Regular" w:hAnsi="Noway Regular" w:cs="Arial"/>
          <w:color w:val="000000"/>
          <w:sz w:val="22"/>
          <w:szCs w:val="22"/>
        </w:rPr>
      </w:pPr>
      <w:r w:rsidRPr="00F862DB">
        <w:rPr>
          <w:rFonts w:ascii="Noway Regular" w:hAnsi="Noway Regular" w:cs="Arial"/>
          <w:color w:val="000000"/>
          <w:sz w:val="22"/>
          <w:szCs w:val="22"/>
        </w:rPr>
        <w:t>w celu rozpatrzenia reklamacji na podstawie prawnie uzasadnionego interesu Administratora (art. 6 ust. 1 lit. f RODO),</w:t>
      </w:r>
      <w:r w:rsidRPr="00F862DB">
        <w:rPr>
          <w:rFonts w:ascii="Cambria" w:hAnsi="Cambria" w:cs="Cambria"/>
          <w:color w:val="000000"/>
          <w:sz w:val="22"/>
          <w:szCs w:val="22"/>
        </w:rPr>
        <w:t> </w:t>
      </w:r>
    </w:p>
    <w:p w14:paraId="199FAFCA" w14:textId="38F67375" w:rsidR="00B52E54" w:rsidRPr="00F862DB" w:rsidRDefault="00B52E54" w:rsidP="00F862DB">
      <w:pPr>
        <w:pStyle w:val="NormalnyWeb"/>
        <w:numPr>
          <w:ilvl w:val="1"/>
          <w:numId w:val="10"/>
        </w:numPr>
        <w:spacing w:before="0" w:beforeAutospacing="0" w:after="0" w:afterAutospacing="0" w:line="360" w:lineRule="auto"/>
        <w:ind w:left="567" w:hanging="425"/>
        <w:textAlignment w:val="baseline"/>
        <w:rPr>
          <w:rFonts w:ascii="Noway Regular" w:hAnsi="Noway Regular" w:cs="Arial"/>
          <w:color w:val="000000"/>
          <w:sz w:val="22"/>
          <w:szCs w:val="22"/>
        </w:rPr>
      </w:pPr>
      <w:r w:rsidRPr="00F862DB">
        <w:rPr>
          <w:rFonts w:ascii="Noway Regular" w:hAnsi="Noway Regular" w:cs="Arial"/>
          <w:color w:val="000000"/>
          <w:sz w:val="22"/>
          <w:szCs w:val="22"/>
        </w:rPr>
        <w:t>w celu promocji i propagowania kultury poprzez upublicznianie prezentacji konkursowych na podstawie interesu publicznego (art. 6 ust. 1 lit. e RODO).</w:t>
      </w:r>
      <w:r w:rsidRPr="00F862DB">
        <w:rPr>
          <w:rFonts w:ascii="Cambria" w:hAnsi="Cambria" w:cs="Cambria"/>
          <w:color w:val="000000"/>
          <w:sz w:val="22"/>
          <w:szCs w:val="22"/>
        </w:rPr>
        <w:t> </w:t>
      </w:r>
      <w:r w:rsidRPr="00F862DB">
        <w:rPr>
          <w:rFonts w:ascii="Noway Regular" w:hAnsi="Noway Regular" w:cs="Arial"/>
          <w:color w:val="000000"/>
          <w:sz w:val="22"/>
          <w:szCs w:val="22"/>
        </w:rPr>
        <w:t xml:space="preserve">Dane osobowe uczestników, którym zostanie przyznana nagroda, mogą być także przetwarzane na potrzeby </w:t>
      </w:r>
      <w:r w:rsidRPr="00F862DB">
        <w:rPr>
          <w:rFonts w:ascii="Noway Regular" w:hAnsi="Noway Regular" w:cs="Arial"/>
          <w:color w:val="000000"/>
          <w:sz w:val="22"/>
          <w:szCs w:val="22"/>
        </w:rPr>
        <w:lastRenderedPageBreak/>
        <w:t>rozliczenia podatku dochodowego od nagród − na podstawie przepisów podatkowych (art. 6 ust. 1 lit. c RODO) przez okres 5 lat kalendarzowych po roku zakończenia konkursu.</w:t>
      </w:r>
      <w:r w:rsidRPr="00F862DB">
        <w:rPr>
          <w:rFonts w:ascii="Cambria" w:hAnsi="Cambria" w:cs="Cambria"/>
          <w:color w:val="000000"/>
          <w:sz w:val="22"/>
          <w:szCs w:val="22"/>
        </w:rPr>
        <w:t> </w:t>
      </w:r>
    </w:p>
    <w:p w14:paraId="1E279168" w14:textId="19B1B042" w:rsidR="00B52E54" w:rsidRPr="00F862DB" w:rsidRDefault="00B52E54" w:rsidP="00F862DB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360" w:lineRule="auto"/>
        <w:ind w:left="567" w:hanging="425"/>
        <w:textAlignment w:val="baseline"/>
        <w:rPr>
          <w:rFonts w:ascii="Noway Regular" w:hAnsi="Noway Regular" w:cs="Arial"/>
          <w:color w:val="000000"/>
          <w:sz w:val="22"/>
          <w:szCs w:val="22"/>
        </w:rPr>
      </w:pPr>
      <w:r w:rsidRPr="00F862DB">
        <w:rPr>
          <w:rFonts w:ascii="Noway Regular" w:hAnsi="Noway Regular" w:cs="Arial"/>
          <w:color w:val="000000"/>
          <w:sz w:val="22"/>
          <w:szCs w:val="22"/>
        </w:rPr>
        <w:t>Podanie danych osobowych jest dobrowolne, lecz jest warunkiem niezbędnym do udziału w</w:t>
      </w:r>
      <w:r w:rsidRPr="00F862DB">
        <w:rPr>
          <w:rFonts w:ascii="Cambria" w:hAnsi="Cambria" w:cs="Cambria"/>
          <w:color w:val="000000"/>
          <w:sz w:val="22"/>
          <w:szCs w:val="22"/>
        </w:rPr>
        <w:t> </w:t>
      </w:r>
      <w:r w:rsidRPr="00F862DB">
        <w:rPr>
          <w:rFonts w:ascii="Noway Regular" w:hAnsi="Noway Regular" w:cs="Arial"/>
          <w:color w:val="000000"/>
          <w:sz w:val="22"/>
          <w:szCs w:val="22"/>
        </w:rPr>
        <w:t>Konkursie.</w:t>
      </w:r>
      <w:r w:rsidRPr="00F862DB">
        <w:rPr>
          <w:rFonts w:ascii="Cambria" w:hAnsi="Cambria" w:cs="Cambria"/>
          <w:color w:val="000000"/>
          <w:sz w:val="22"/>
          <w:szCs w:val="22"/>
        </w:rPr>
        <w:t> </w:t>
      </w:r>
    </w:p>
    <w:p w14:paraId="6F01FF05" w14:textId="70728337" w:rsidR="00B52E54" w:rsidRPr="00F862DB" w:rsidRDefault="00B52E54" w:rsidP="00F862DB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360" w:lineRule="auto"/>
        <w:ind w:left="567" w:hanging="425"/>
        <w:textAlignment w:val="baseline"/>
        <w:rPr>
          <w:rFonts w:ascii="Noway Regular" w:hAnsi="Noway Regular" w:cs="Arial"/>
          <w:color w:val="000000"/>
          <w:sz w:val="22"/>
          <w:szCs w:val="22"/>
        </w:rPr>
      </w:pPr>
      <w:r w:rsidRPr="00F862DB">
        <w:rPr>
          <w:rFonts w:ascii="Noway Regular" w:hAnsi="Noway Regular" w:cs="Arial"/>
          <w:color w:val="000000"/>
          <w:sz w:val="22"/>
          <w:szCs w:val="22"/>
        </w:rPr>
        <w:t>Uczestnik (jego opiekun prawny) może wycofać zgodę na przetwarzanie danych, co jest równoważne ze zrezygnowaniem z udziału w Konkursie, a w przypadku zwycięstwa z</w:t>
      </w:r>
      <w:r w:rsidRPr="00F862DB">
        <w:rPr>
          <w:rFonts w:ascii="Cambria" w:hAnsi="Cambria" w:cs="Cambria"/>
          <w:color w:val="000000"/>
          <w:sz w:val="22"/>
          <w:szCs w:val="22"/>
        </w:rPr>
        <w:t> </w:t>
      </w:r>
      <w:r w:rsidRPr="00F862DB">
        <w:rPr>
          <w:rFonts w:ascii="Noway Regular" w:hAnsi="Noway Regular" w:cs="Arial"/>
          <w:color w:val="000000"/>
          <w:sz w:val="22"/>
          <w:szCs w:val="22"/>
        </w:rPr>
        <w:t>przepadkiem nagrody.</w:t>
      </w:r>
      <w:r w:rsidRPr="00F862DB">
        <w:rPr>
          <w:rFonts w:ascii="Cambria" w:hAnsi="Cambria" w:cs="Cambria"/>
          <w:color w:val="000000"/>
          <w:sz w:val="22"/>
          <w:szCs w:val="22"/>
        </w:rPr>
        <w:t> </w:t>
      </w:r>
    </w:p>
    <w:p w14:paraId="3AA16485" w14:textId="27FFD8D0" w:rsidR="00B52E54" w:rsidRPr="00F862DB" w:rsidRDefault="00B52E54" w:rsidP="00F862DB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360" w:lineRule="auto"/>
        <w:ind w:left="567" w:hanging="425"/>
        <w:textAlignment w:val="baseline"/>
        <w:rPr>
          <w:rFonts w:ascii="Noway Regular" w:hAnsi="Noway Regular" w:cs="Arial"/>
          <w:color w:val="000000"/>
          <w:sz w:val="22"/>
          <w:szCs w:val="22"/>
        </w:rPr>
      </w:pPr>
      <w:r w:rsidRPr="00F862DB">
        <w:rPr>
          <w:rFonts w:ascii="Noway Regular" w:hAnsi="Noway Regular" w:cs="Arial"/>
          <w:color w:val="000000"/>
          <w:sz w:val="22"/>
          <w:szCs w:val="22"/>
        </w:rPr>
        <w:t xml:space="preserve">Uczestnik (jego opiekun prawny) ma prawo dostępu do treści swoich danych oraz prawo ich sprostowania, usunięcia, ograniczenia przetwarzania, prawo do przenoszenia danych, prawo wniesienia sprzeciwu na przetwarzanie, a także prawo do cofnięcia zgody </w:t>
      </w:r>
      <w:r w:rsidR="00F862DB">
        <w:rPr>
          <w:rFonts w:ascii="Noway Regular" w:hAnsi="Noway Regular" w:cs="Arial"/>
          <w:color w:val="000000"/>
          <w:sz w:val="22"/>
          <w:szCs w:val="22"/>
        </w:rPr>
        <w:br/>
      </w:r>
      <w:r w:rsidRPr="00F862DB">
        <w:rPr>
          <w:rFonts w:ascii="Noway Regular" w:hAnsi="Noway Regular" w:cs="Arial"/>
          <w:color w:val="000000"/>
          <w:sz w:val="22"/>
          <w:szCs w:val="22"/>
        </w:rPr>
        <w:t>na przetwarzanie danych w dowolnym momencie bez wpływu na zgodność z prawem przetwarzania, którego dokonano na podstawie zgody przed jej cofnięciem.</w:t>
      </w:r>
      <w:r w:rsidRPr="00F862DB">
        <w:rPr>
          <w:rFonts w:ascii="Cambria" w:hAnsi="Cambria" w:cs="Cambria"/>
          <w:color w:val="000000"/>
          <w:sz w:val="22"/>
          <w:szCs w:val="22"/>
        </w:rPr>
        <w:t> </w:t>
      </w:r>
    </w:p>
    <w:p w14:paraId="5C9A05FA" w14:textId="467060EC" w:rsidR="00B52E54" w:rsidRPr="00F862DB" w:rsidRDefault="00B52E54" w:rsidP="00F862DB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360" w:lineRule="auto"/>
        <w:ind w:left="567" w:hanging="425"/>
        <w:textAlignment w:val="baseline"/>
        <w:rPr>
          <w:rFonts w:ascii="Noway Regular" w:hAnsi="Noway Regular" w:cs="Arial"/>
          <w:color w:val="000000"/>
          <w:sz w:val="22"/>
          <w:szCs w:val="22"/>
        </w:rPr>
      </w:pPr>
      <w:r w:rsidRPr="00F862DB">
        <w:rPr>
          <w:rFonts w:ascii="Noway Regular" w:hAnsi="Noway Regular" w:cs="Arial"/>
          <w:color w:val="000000"/>
          <w:sz w:val="22"/>
          <w:szCs w:val="22"/>
        </w:rPr>
        <w:t>Dane osobowe uczestników (ich opiekunów prawnych) będą przetwarzane do czasu wyłonienia zwycięzców. Dane zwycięzców będą wykorzystywane przez okres realizacji Konkursu, a następnie zostaną zarchiwizowane.</w:t>
      </w:r>
      <w:r w:rsidRPr="00F862DB">
        <w:rPr>
          <w:rFonts w:ascii="Cambria" w:hAnsi="Cambria" w:cs="Cambria"/>
          <w:color w:val="000000"/>
          <w:sz w:val="22"/>
          <w:szCs w:val="22"/>
        </w:rPr>
        <w:t> </w:t>
      </w:r>
    </w:p>
    <w:p w14:paraId="1BE4227C" w14:textId="372DC173" w:rsidR="00B52E54" w:rsidRPr="00F862DB" w:rsidRDefault="00B52E54" w:rsidP="00F862DB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360" w:lineRule="auto"/>
        <w:ind w:left="567" w:hanging="425"/>
        <w:textAlignment w:val="baseline"/>
        <w:rPr>
          <w:rFonts w:ascii="Noway Regular" w:hAnsi="Noway Regular" w:cs="Arial"/>
          <w:color w:val="000000"/>
          <w:sz w:val="22"/>
          <w:szCs w:val="22"/>
        </w:rPr>
      </w:pPr>
      <w:r w:rsidRPr="00F862DB">
        <w:rPr>
          <w:rFonts w:ascii="Noway Regular" w:hAnsi="Noway Regular" w:cs="Arial"/>
          <w:color w:val="000000"/>
          <w:sz w:val="22"/>
          <w:szCs w:val="22"/>
        </w:rPr>
        <w:t>Uczestnik (jego opiekun prawny) ma prawo wniesienia skargi do Urzędu Ochrony Danych Osobowych na niezgodne z przepisami prawa przetwarzanie danych osobowych.</w:t>
      </w:r>
      <w:r w:rsidRPr="00F862DB">
        <w:rPr>
          <w:rFonts w:ascii="Cambria" w:hAnsi="Cambria" w:cs="Cambria"/>
          <w:color w:val="000000"/>
          <w:sz w:val="22"/>
          <w:szCs w:val="22"/>
        </w:rPr>
        <w:t> </w:t>
      </w:r>
    </w:p>
    <w:p w14:paraId="1A0BC0A5" w14:textId="46696C7E" w:rsidR="00B52E54" w:rsidRPr="00F862DB" w:rsidRDefault="00B52E54" w:rsidP="00F862DB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360" w:lineRule="auto"/>
        <w:ind w:left="567" w:hanging="425"/>
        <w:textAlignment w:val="baseline"/>
        <w:rPr>
          <w:rFonts w:ascii="Noway Regular" w:hAnsi="Noway Regular" w:cs="Arial"/>
          <w:color w:val="000000"/>
          <w:sz w:val="22"/>
          <w:szCs w:val="22"/>
        </w:rPr>
      </w:pPr>
      <w:r w:rsidRPr="00F862DB">
        <w:rPr>
          <w:rFonts w:ascii="Noway Regular" w:hAnsi="Noway Regular" w:cs="Arial"/>
          <w:color w:val="000000"/>
          <w:sz w:val="22"/>
          <w:szCs w:val="22"/>
        </w:rPr>
        <w:t xml:space="preserve">Dane osobowe wykorzystywane do celów promocyjnych mogą być udostępniane </w:t>
      </w:r>
      <w:r w:rsidR="00F862DB">
        <w:rPr>
          <w:rFonts w:ascii="Noway Regular" w:hAnsi="Noway Regular" w:cs="Arial"/>
          <w:color w:val="000000"/>
          <w:sz w:val="22"/>
          <w:szCs w:val="22"/>
        </w:rPr>
        <w:br/>
      </w:r>
      <w:r w:rsidRPr="00F862DB">
        <w:rPr>
          <w:rFonts w:ascii="Noway Regular" w:hAnsi="Noway Regular" w:cs="Arial"/>
          <w:color w:val="000000"/>
          <w:sz w:val="22"/>
          <w:szCs w:val="22"/>
        </w:rPr>
        <w:t xml:space="preserve">na stronach internetowych partnerów, sponsorów, współorganizatorów, </w:t>
      </w:r>
      <w:r w:rsidR="00B75CFA">
        <w:rPr>
          <w:rFonts w:ascii="Noway Regular" w:hAnsi="Noway Regular" w:cs="Arial"/>
          <w:color w:val="000000"/>
          <w:sz w:val="22"/>
          <w:szCs w:val="22"/>
        </w:rPr>
        <w:br/>
      </w:r>
      <w:r w:rsidRPr="00F862DB">
        <w:rPr>
          <w:rFonts w:ascii="Noway Regular" w:hAnsi="Noway Regular" w:cs="Arial"/>
          <w:color w:val="000000"/>
          <w:sz w:val="22"/>
          <w:szCs w:val="22"/>
        </w:rPr>
        <w:t>a także w siedzibie Organizatora.</w:t>
      </w:r>
    </w:p>
    <w:p w14:paraId="681D158F" w14:textId="77777777" w:rsidR="00E913B8" w:rsidRPr="00FB1CD2" w:rsidRDefault="00E913B8" w:rsidP="00F862DB">
      <w:pPr>
        <w:spacing w:after="0" w:line="360" w:lineRule="auto"/>
        <w:rPr>
          <w:rFonts w:ascii="Noway Regular" w:hAnsi="Noway Regular"/>
          <w:b/>
          <w:bCs/>
        </w:rPr>
      </w:pPr>
    </w:p>
    <w:p w14:paraId="73C96DA6" w14:textId="77777777" w:rsidR="00E913B8" w:rsidRPr="00FB1CD2" w:rsidRDefault="00E913B8" w:rsidP="00F862DB">
      <w:pPr>
        <w:spacing w:after="0" w:line="360" w:lineRule="auto"/>
        <w:ind w:left="66"/>
        <w:rPr>
          <w:rFonts w:ascii="Noway Regular" w:hAnsi="Noway Regular"/>
          <w:b/>
          <w:bCs/>
        </w:rPr>
      </w:pPr>
    </w:p>
    <w:p w14:paraId="3FEE7BF9" w14:textId="5433F264" w:rsidR="00E913B8" w:rsidRPr="00FB1CD2" w:rsidRDefault="00E913B8" w:rsidP="00F862DB">
      <w:pPr>
        <w:spacing w:after="0" w:line="360" w:lineRule="auto"/>
        <w:ind w:left="66"/>
        <w:rPr>
          <w:rFonts w:ascii="Noway Regular" w:hAnsi="Noway Regular"/>
          <w:b/>
          <w:bCs/>
        </w:rPr>
      </w:pPr>
      <w:r w:rsidRPr="00FB1CD2">
        <w:rPr>
          <w:rFonts w:ascii="Noway Regular" w:hAnsi="Noway Regular"/>
          <w:b/>
          <w:bCs/>
        </w:rPr>
        <w:t xml:space="preserve">§ </w:t>
      </w:r>
      <w:r w:rsidR="00245039" w:rsidRPr="00FB1CD2">
        <w:rPr>
          <w:rFonts w:ascii="Noway Regular" w:hAnsi="Noway Regular"/>
          <w:b/>
          <w:bCs/>
        </w:rPr>
        <w:t>5</w:t>
      </w:r>
    </w:p>
    <w:p w14:paraId="15B1E131" w14:textId="2A9A7397" w:rsidR="002A0084" w:rsidRPr="00FB1CD2" w:rsidRDefault="00E913B8" w:rsidP="00F862DB">
      <w:pPr>
        <w:spacing w:after="0" w:line="360" w:lineRule="auto"/>
        <w:ind w:left="66"/>
        <w:rPr>
          <w:rFonts w:ascii="Noway Regular" w:hAnsi="Noway Regular"/>
          <w:b/>
          <w:bCs/>
        </w:rPr>
      </w:pPr>
      <w:r w:rsidRPr="00FB1CD2">
        <w:rPr>
          <w:rFonts w:ascii="Noway Regular" w:hAnsi="Noway Regular"/>
          <w:b/>
          <w:bCs/>
        </w:rPr>
        <w:t>Postanowienia końcowe</w:t>
      </w:r>
    </w:p>
    <w:p w14:paraId="33772065" w14:textId="0EB77254" w:rsidR="002A0084" w:rsidRPr="00FB1CD2" w:rsidRDefault="002A0084" w:rsidP="00F862DB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="Noway Regular" w:hAnsi="Noway Regular"/>
        </w:rPr>
      </w:pPr>
      <w:r w:rsidRPr="00FB1CD2">
        <w:rPr>
          <w:rFonts w:ascii="Noway Regular" w:hAnsi="Noway Regular"/>
        </w:rPr>
        <w:t xml:space="preserve">Wszelkie informacje na temat Voucherów można uzyskać pod numerem telefonu: </w:t>
      </w:r>
      <w:r w:rsidR="00F862DB">
        <w:rPr>
          <w:rFonts w:ascii="Noway Regular" w:hAnsi="Noway Regular"/>
        </w:rPr>
        <w:br/>
      </w:r>
      <w:r w:rsidR="005828C3" w:rsidRPr="00FB1CD2">
        <w:rPr>
          <w:rFonts w:ascii="Noway Regular" w:hAnsi="Noway Regular"/>
        </w:rPr>
        <w:t>44</w:t>
      </w:r>
      <w:r w:rsidR="005828C3" w:rsidRPr="00FB1CD2">
        <w:rPr>
          <w:rFonts w:ascii="Cambria" w:hAnsi="Cambria" w:cs="Cambria"/>
        </w:rPr>
        <w:t> </w:t>
      </w:r>
      <w:r w:rsidR="005828C3" w:rsidRPr="00FB1CD2">
        <w:rPr>
          <w:rFonts w:ascii="Noway Regular" w:hAnsi="Noway Regular"/>
        </w:rPr>
        <w:t xml:space="preserve">712 23 69 </w:t>
      </w:r>
      <w:r w:rsidRPr="00FB1CD2">
        <w:rPr>
          <w:rFonts w:ascii="Noway Regular" w:hAnsi="Noway Regular"/>
        </w:rPr>
        <w:t xml:space="preserve">oraz mailowo: </w:t>
      </w:r>
      <w:r w:rsidR="005828C3" w:rsidRPr="00FB1CD2">
        <w:rPr>
          <w:rFonts w:ascii="Noway Regular" w:hAnsi="Noway Regular"/>
        </w:rPr>
        <w:t>kontakt</w:t>
      </w:r>
      <w:r w:rsidRPr="00FB1CD2">
        <w:rPr>
          <w:rFonts w:ascii="Noway Regular" w:hAnsi="Noway Regular"/>
        </w:rPr>
        <w:t xml:space="preserve">@mck-tm.pl. </w:t>
      </w:r>
    </w:p>
    <w:p w14:paraId="46BA70EF" w14:textId="6B0AF605" w:rsidR="005A63F0" w:rsidRPr="00FB1CD2" w:rsidRDefault="002A0084" w:rsidP="00F862DB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="Noway Regular" w:hAnsi="Noway Regular"/>
        </w:rPr>
      </w:pPr>
      <w:r w:rsidRPr="00FB1CD2">
        <w:rPr>
          <w:rFonts w:ascii="Noway Regular" w:hAnsi="Noway Regular"/>
        </w:rPr>
        <w:t xml:space="preserve">Zamawiający, który </w:t>
      </w:r>
      <w:r w:rsidR="000F7836" w:rsidRPr="00FB1CD2">
        <w:rPr>
          <w:rFonts w:ascii="Noway Regular" w:hAnsi="Noway Regular"/>
        </w:rPr>
        <w:t xml:space="preserve">zakupił </w:t>
      </w:r>
      <w:r w:rsidR="005A63F0" w:rsidRPr="00FB1CD2">
        <w:rPr>
          <w:rFonts w:ascii="Noway Regular" w:hAnsi="Noway Regular"/>
        </w:rPr>
        <w:t>Voucher</w:t>
      </w:r>
      <w:r w:rsidRPr="00FB1CD2">
        <w:rPr>
          <w:rFonts w:ascii="Noway Regular" w:hAnsi="Noway Regular"/>
        </w:rPr>
        <w:t xml:space="preserve"> oraz </w:t>
      </w:r>
      <w:r w:rsidR="005A63F0" w:rsidRPr="00FB1CD2">
        <w:rPr>
          <w:rFonts w:ascii="Noway Regular" w:hAnsi="Noway Regular"/>
        </w:rPr>
        <w:t>Posiadacz</w:t>
      </w:r>
      <w:r w:rsidRPr="00FB1CD2">
        <w:rPr>
          <w:rFonts w:ascii="Noway Regular" w:hAnsi="Noway Regular"/>
        </w:rPr>
        <w:t xml:space="preserve"> związani </w:t>
      </w:r>
      <w:r w:rsidR="005A63F0" w:rsidRPr="00FB1CD2">
        <w:rPr>
          <w:rFonts w:ascii="Noway Regular" w:hAnsi="Noway Regular"/>
        </w:rPr>
        <w:t>są</w:t>
      </w:r>
      <w:r w:rsidRPr="00FB1CD2">
        <w:rPr>
          <w:rFonts w:ascii="Noway Regular" w:hAnsi="Noway Regular"/>
        </w:rPr>
        <w:t xml:space="preserve"> warunkami</w:t>
      </w:r>
      <w:r w:rsidR="005A63F0" w:rsidRPr="00FB1CD2">
        <w:rPr>
          <w:rFonts w:ascii="Noway Regular" w:hAnsi="Noway Regular"/>
        </w:rPr>
        <w:t xml:space="preserve"> niniejszego Regulaminu</w:t>
      </w:r>
      <w:r w:rsidRPr="00FB1CD2">
        <w:rPr>
          <w:rFonts w:ascii="Noway Regular" w:hAnsi="Noway Regular"/>
        </w:rPr>
        <w:t>.</w:t>
      </w:r>
    </w:p>
    <w:p w14:paraId="3AD1596C" w14:textId="77777777" w:rsidR="005A63F0" w:rsidRPr="00FB1CD2" w:rsidRDefault="005A63F0" w:rsidP="00F862DB">
      <w:pPr>
        <w:spacing w:after="0" w:line="360" w:lineRule="auto"/>
        <w:rPr>
          <w:rFonts w:ascii="Noway Regular" w:hAnsi="Noway Regular"/>
        </w:rPr>
      </w:pPr>
    </w:p>
    <w:sectPr w:rsidR="005A63F0" w:rsidRPr="00FB1C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F8C6" w14:textId="77777777" w:rsidR="004427D2" w:rsidRDefault="004427D2" w:rsidP="000916AC">
      <w:pPr>
        <w:spacing w:after="0" w:line="240" w:lineRule="auto"/>
      </w:pPr>
      <w:r>
        <w:separator/>
      </w:r>
    </w:p>
  </w:endnote>
  <w:endnote w:type="continuationSeparator" w:id="0">
    <w:p w14:paraId="274DD64C" w14:textId="77777777" w:rsidR="004427D2" w:rsidRDefault="004427D2" w:rsidP="0009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483352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14:paraId="225A22B8" w14:textId="345F4010" w:rsidR="000916AC" w:rsidRPr="000916AC" w:rsidRDefault="000916AC">
        <w:pPr>
          <w:pStyle w:val="Stopka"/>
          <w:jc w:val="right"/>
          <w:rPr>
            <w:rFonts w:ascii="Calibri" w:hAnsi="Calibri" w:cs="Calibri"/>
            <w:sz w:val="18"/>
            <w:szCs w:val="18"/>
          </w:rPr>
        </w:pPr>
        <w:r w:rsidRPr="000916AC">
          <w:rPr>
            <w:rFonts w:ascii="Calibri" w:hAnsi="Calibri" w:cs="Calibri"/>
            <w:sz w:val="18"/>
            <w:szCs w:val="18"/>
          </w:rPr>
          <w:fldChar w:fldCharType="begin"/>
        </w:r>
        <w:r w:rsidRPr="000916AC">
          <w:rPr>
            <w:rFonts w:ascii="Calibri" w:hAnsi="Calibri" w:cs="Calibri"/>
            <w:sz w:val="18"/>
            <w:szCs w:val="18"/>
          </w:rPr>
          <w:instrText>PAGE   \* MERGEFORMAT</w:instrText>
        </w:r>
        <w:r w:rsidRPr="000916AC">
          <w:rPr>
            <w:rFonts w:ascii="Calibri" w:hAnsi="Calibri" w:cs="Calibri"/>
            <w:sz w:val="18"/>
            <w:szCs w:val="18"/>
          </w:rPr>
          <w:fldChar w:fldCharType="separate"/>
        </w:r>
        <w:r w:rsidRPr="000916AC">
          <w:rPr>
            <w:rFonts w:ascii="Calibri" w:hAnsi="Calibri" w:cs="Calibri"/>
            <w:sz w:val="18"/>
            <w:szCs w:val="18"/>
          </w:rPr>
          <w:t>2</w:t>
        </w:r>
        <w:r w:rsidRPr="000916AC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  <w:p w14:paraId="423D29EB" w14:textId="77777777" w:rsidR="000916AC" w:rsidRDefault="00091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8E30" w14:textId="77777777" w:rsidR="004427D2" w:rsidRDefault="004427D2" w:rsidP="000916AC">
      <w:pPr>
        <w:spacing w:after="0" w:line="240" w:lineRule="auto"/>
      </w:pPr>
      <w:r>
        <w:separator/>
      </w:r>
    </w:p>
  </w:footnote>
  <w:footnote w:type="continuationSeparator" w:id="0">
    <w:p w14:paraId="2636B33E" w14:textId="77777777" w:rsidR="004427D2" w:rsidRDefault="004427D2" w:rsidP="00091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4E0"/>
    <w:multiLevelType w:val="hybridMultilevel"/>
    <w:tmpl w:val="2006F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34A"/>
    <w:multiLevelType w:val="hybridMultilevel"/>
    <w:tmpl w:val="4E080F30"/>
    <w:lvl w:ilvl="0" w:tplc="7C8A1C5A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8E2702"/>
    <w:multiLevelType w:val="multilevel"/>
    <w:tmpl w:val="43BCD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04E4A"/>
    <w:multiLevelType w:val="hybridMultilevel"/>
    <w:tmpl w:val="4B9C29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AD03DE"/>
    <w:multiLevelType w:val="hybridMultilevel"/>
    <w:tmpl w:val="F678E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44F66"/>
    <w:multiLevelType w:val="hybridMultilevel"/>
    <w:tmpl w:val="629C7B5A"/>
    <w:lvl w:ilvl="0" w:tplc="7C8A1C5A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751440"/>
    <w:multiLevelType w:val="multilevel"/>
    <w:tmpl w:val="1976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841AA"/>
    <w:multiLevelType w:val="multilevel"/>
    <w:tmpl w:val="E8E8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oway Regular" w:eastAsiaTheme="minorHAnsi" w:hAnsi="Noway Regular" w:cstheme="minorBid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215CCD"/>
    <w:multiLevelType w:val="hybridMultilevel"/>
    <w:tmpl w:val="EDBAA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27638"/>
    <w:multiLevelType w:val="multilevel"/>
    <w:tmpl w:val="0AF0E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94DCE"/>
    <w:multiLevelType w:val="hybridMultilevel"/>
    <w:tmpl w:val="24448C6A"/>
    <w:lvl w:ilvl="0" w:tplc="7C8A1C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696E5F87"/>
    <w:multiLevelType w:val="hybridMultilevel"/>
    <w:tmpl w:val="B030CB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26441412">
    <w:abstractNumId w:val="4"/>
  </w:num>
  <w:num w:numId="2" w16cid:durableId="752511282">
    <w:abstractNumId w:val="8"/>
  </w:num>
  <w:num w:numId="3" w16cid:durableId="756286620">
    <w:abstractNumId w:val="0"/>
  </w:num>
  <w:num w:numId="4" w16cid:durableId="326176961">
    <w:abstractNumId w:val="11"/>
  </w:num>
  <w:num w:numId="5" w16cid:durableId="1957059126">
    <w:abstractNumId w:val="3"/>
  </w:num>
  <w:num w:numId="6" w16cid:durableId="1862738964">
    <w:abstractNumId w:val="10"/>
  </w:num>
  <w:num w:numId="7" w16cid:durableId="1519151017">
    <w:abstractNumId w:val="1"/>
  </w:num>
  <w:num w:numId="8" w16cid:durableId="16358692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6645729">
    <w:abstractNumId w:val="5"/>
  </w:num>
  <w:num w:numId="10" w16cid:durableId="1845124443">
    <w:abstractNumId w:val="7"/>
  </w:num>
  <w:num w:numId="11" w16cid:durableId="998583088">
    <w:abstractNumId w:val="6"/>
    <w:lvlOverride w:ilvl="0">
      <w:lvl w:ilvl="0">
        <w:numFmt w:val="lowerLetter"/>
        <w:lvlText w:val="%1."/>
        <w:lvlJc w:val="left"/>
      </w:lvl>
    </w:lvlOverride>
  </w:num>
  <w:num w:numId="12" w16cid:durableId="406853286">
    <w:abstractNumId w:val="6"/>
    <w:lvlOverride w:ilvl="0">
      <w:lvl w:ilvl="0">
        <w:numFmt w:val="lowerLetter"/>
        <w:lvlText w:val="%1."/>
        <w:lvlJc w:val="left"/>
      </w:lvl>
    </w:lvlOverride>
  </w:num>
  <w:num w:numId="13" w16cid:durableId="1974554130">
    <w:abstractNumId w:val="6"/>
    <w:lvlOverride w:ilvl="0">
      <w:lvl w:ilvl="0">
        <w:numFmt w:val="lowerLetter"/>
        <w:lvlText w:val="%1."/>
        <w:lvlJc w:val="left"/>
      </w:lvl>
    </w:lvlOverride>
  </w:num>
  <w:num w:numId="14" w16cid:durableId="1238243755">
    <w:abstractNumId w:val="2"/>
    <w:lvlOverride w:ilvl="0">
      <w:lvl w:ilvl="0">
        <w:numFmt w:val="decimal"/>
        <w:lvlText w:val="%1."/>
        <w:lvlJc w:val="left"/>
      </w:lvl>
    </w:lvlOverride>
  </w:num>
  <w:num w:numId="15" w16cid:durableId="1552960651">
    <w:abstractNumId w:val="2"/>
    <w:lvlOverride w:ilvl="0">
      <w:lvl w:ilvl="0">
        <w:numFmt w:val="decimal"/>
        <w:lvlText w:val="%1."/>
        <w:lvlJc w:val="left"/>
      </w:lvl>
    </w:lvlOverride>
  </w:num>
  <w:num w:numId="16" w16cid:durableId="1356543633">
    <w:abstractNumId w:val="2"/>
    <w:lvlOverride w:ilvl="0">
      <w:lvl w:ilvl="0">
        <w:numFmt w:val="decimal"/>
        <w:lvlText w:val="%1."/>
        <w:lvlJc w:val="left"/>
      </w:lvl>
    </w:lvlOverride>
  </w:num>
  <w:num w:numId="17" w16cid:durableId="1415779450">
    <w:abstractNumId w:val="2"/>
    <w:lvlOverride w:ilvl="0">
      <w:lvl w:ilvl="0">
        <w:numFmt w:val="decimal"/>
        <w:lvlText w:val="%1."/>
        <w:lvlJc w:val="left"/>
      </w:lvl>
    </w:lvlOverride>
  </w:num>
  <w:num w:numId="18" w16cid:durableId="127096266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903223866">
    <w:abstractNumId w:val="2"/>
    <w:lvlOverride w:ilvl="0">
      <w:lvl w:ilvl="0">
        <w:numFmt w:val="decimal"/>
        <w:lvlText w:val="%1."/>
        <w:lvlJc w:val="left"/>
      </w:lvl>
    </w:lvlOverride>
  </w:num>
  <w:num w:numId="20" w16cid:durableId="1408304112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51"/>
    <w:rsid w:val="00061618"/>
    <w:rsid w:val="000916AC"/>
    <w:rsid w:val="000A4930"/>
    <w:rsid w:val="000B03F6"/>
    <w:rsid w:val="000C43AC"/>
    <w:rsid w:val="000F559A"/>
    <w:rsid w:val="000F7836"/>
    <w:rsid w:val="00245039"/>
    <w:rsid w:val="00260A51"/>
    <w:rsid w:val="002A0084"/>
    <w:rsid w:val="002C463C"/>
    <w:rsid w:val="0031549B"/>
    <w:rsid w:val="00344637"/>
    <w:rsid w:val="003A461A"/>
    <w:rsid w:val="003D5DD9"/>
    <w:rsid w:val="003E0CB5"/>
    <w:rsid w:val="004427D2"/>
    <w:rsid w:val="004915DD"/>
    <w:rsid w:val="004C35D9"/>
    <w:rsid w:val="004D601B"/>
    <w:rsid w:val="00541742"/>
    <w:rsid w:val="00565994"/>
    <w:rsid w:val="00576EB7"/>
    <w:rsid w:val="005828C3"/>
    <w:rsid w:val="005A63F0"/>
    <w:rsid w:val="006046BA"/>
    <w:rsid w:val="00606D2E"/>
    <w:rsid w:val="0061750B"/>
    <w:rsid w:val="00650D89"/>
    <w:rsid w:val="006571A5"/>
    <w:rsid w:val="00687BA0"/>
    <w:rsid w:val="006E73EF"/>
    <w:rsid w:val="007D2FA3"/>
    <w:rsid w:val="0083170A"/>
    <w:rsid w:val="00961E0E"/>
    <w:rsid w:val="009E2FE6"/>
    <w:rsid w:val="009F317D"/>
    <w:rsid w:val="00A806A9"/>
    <w:rsid w:val="00AD29DF"/>
    <w:rsid w:val="00AE36C9"/>
    <w:rsid w:val="00AF3A91"/>
    <w:rsid w:val="00B250FE"/>
    <w:rsid w:val="00B52E54"/>
    <w:rsid w:val="00B75CFA"/>
    <w:rsid w:val="00B91949"/>
    <w:rsid w:val="00BF5F1E"/>
    <w:rsid w:val="00C53A12"/>
    <w:rsid w:val="00C54851"/>
    <w:rsid w:val="00C56B9A"/>
    <w:rsid w:val="00C64767"/>
    <w:rsid w:val="00CE29A3"/>
    <w:rsid w:val="00D11F1E"/>
    <w:rsid w:val="00DC62F8"/>
    <w:rsid w:val="00E560CC"/>
    <w:rsid w:val="00E913B8"/>
    <w:rsid w:val="00E941C2"/>
    <w:rsid w:val="00F310DD"/>
    <w:rsid w:val="00F862DB"/>
    <w:rsid w:val="00FB05A5"/>
    <w:rsid w:val="00FB1CD2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BE71"/>
  <w15:chartTrackingRefBased/>
  <w15:docId w15:val="{B6DAD757-8DFD-4B22-82FA-06F49CCF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5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6AC"/>
  </w:style>
  <w:style w:type="paragraph" w:styleId="Stopka">
    <w:name w:val="footer"/>
    <w:basedOn w:val="Normalny"/>
    <w:link w:val="StopkaZnak"/>
    <w:uiPriority w:val="99"/>
    <w:unhideWhenUsed/>
    <w:rsid w:val="0009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6AC"/>
  </w:style>
  <w:style w:type="character" w:styleId="Hipercze">
    <w:name w:val="Hyperlink"/>
    <w:basedOn w:val="Domylnaczcionkaakapitu"/>
    <w:uiPriority w:val="99"/>
    <w:unhideWhenUsed/>
    <w:rsid w:val="00B250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0F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5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0C7EBE-4744-434B-9792-7EF54A38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Tomczak</dc:creator>
  <cp:keywords/>
  <dc:description/>
  <cp:lastModifiedBy>Microsoft_MCK_1</cp:lastModifiedBy>
  <cp:revision>46</cp:revision>
  <dcterms:created xsi:type="dcterms:W3CDTF">2023-11-16T14:29:00Z</dcterms:created>
  <dcterms:modified xsi:type="dcterms:W3CDTF">2023-11-21T11:03:00Z</dcterms:modified>
</cp:coreProperties>
</file>