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Regulamin Wrześniowych warsztatów jazzowych organizowanych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 ramach 6. LOVE POLISH JAZZ FESTIVALU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I. Postanowienia ogólne: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Niniejszy regulamin, zwany dalej „Regulaminem”, określa warunki i zasady udziału</w:t>
        <w:br w:type="textWrapping"/>
        <w:t xml:space="preserve">w warsztatach jazzowych organizowanych w ramach 6. Love Polish Jazz Festivalu, zwanych dalej „Warsztatami”.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Organizatorem warsztatów jest Miejskie Centrum Kultury w Tomaszowie Mazowieckim, pl. Kościuszki 18, zwane dalej „Organizatorem”.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Udział w Warsztatach jest jednoznaczny z akceptacją postanowień Regulaminu</w:t>
        <w:br w:type="textWrapping"/>
        <w:t xml:space="preserve">i zobowiązaniem do jego przestrzegania.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II. Założenia Organizacyjne: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Warsztaty odbędą się w terminie: 14-16.09.2022 r.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Miejsce: MCK Tkacz, ul. Niebrowska 50, 97-200 Tomaszów Mazowiecki.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Udział w Warsztatach jest bezpłatny, a liczba miejsc ograniczona.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nie pokrywa kosztów </w:t>
      </w:r>
      <w:r w:rsidDel="00000000" w:rsidR="00000000" w:rsidRPr="00000000">
        <w:rPr>
          <w:rFonts w:ascii="Arial" w:cs="Arial" w:eastAsia="Arial" w:hAnsi="Arial"/>
          <w:rtl w:val="0"/>
        </w:rPr>
        <w:t xml:space="preserve">przejazdu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noclegów ani wyżywienia uczestników Warsztatów.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"/>
        </w:tabs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Zgłoszenia na Warsztaty będą przyjmowane drogą elektroniczną na adres: </w:t>
        <w:br w:type="textWrapping"/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zgloszenia@mck-tm.pl</w:t>
        </w:r>
      </w:hyperlink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lub osobiście w siedzibie Miejskiego Centrum Kultury, pl. Kościuszki 18, 97-200 Tomaszów Mazowiecki. W celu zgłoszenia się do udziału w Warsztatach należy przesłać wypełnioną i podpisaną kartę zgłoszeniową (skan) – najpóźniej do 31.07.2022 roku lub do wyczerpania miejsc.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Kwalifikacja uczestników na warsztaty wokalne, perkusję, gitarę, saksofon i inne instrumenty dęte, kontrabas/gitara basowa, piano odbędzie się na podstawie nadesłanych nagrań dźwiękowych (w formacie .mp3, .wav, .mp4) lub udostępnionych linków z nagraniami w serwisach społecznościowych (YouTube, Facebook) ocenionych przez komisję kwalifikacyjną powołaną przez Organizatora. O zakwalifikowaniu się na warsztaty uczestnicy zostaną poinformowani drogą elektroniczną na adres e-mail podany w formularzu zgłoszeniowym.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Warsztatach mogą wziąć udział uczestnicy, którzy ukończyli 13 lat. Za niepełnoletnich uczestników biorących udział w Warsztatach odpowiedzialność ponoszą ich rodzice (opiekunowie prawni).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Regulamin oraz wzór karty zgłoszeniowej dostępne są na stronie internetowej Organizatora,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www.mck-tm.pl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Każdy uczestnik Warsztatów obowiązany jest zachować się w sposób niezagrażający bezpieczeństwu pozostałych osób uczestniczących w Warsztatach, w szczególności przestrzegać postanowień Regulaminu i przepisów prawa, a nadto stosować się do poleceń Organizatora.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nie ponosi odpowiedzialności za jakiekolwiek przedmioty pozostawione przez uczestników podczas trwania Warsztatów.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Uczestnik ponosi pełną odpowiedzialność za szkody wyrządzone przez niego na terenie obiektu, w którym odbywają się Warsztaty, w stosunku do innych uczestników, jak i na mieniu Organizatora.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III. Ograniczenie w zakresie uczestnictwa: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lub osoby przez niego upoważnione mogą odmówić wstępu na Warsztaty bądź wyprosić, bez podawania uzasadnienia, osoby:</w:t>
      </w:r>
    </w:p>
    <w:p w:rsidR="00000000" w:rsidDel="00000000" w:rsidP="00000000" w:rsidRDefault="00000000" w:rsidRPr="00000000" w14:paraId="00000018">
      <w:pPr>
        <w:spacing w:line="276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znajdujące się pod wpływem alkoholu, środków odurzających, substancji psychotropowych lub innych podobnie działających środków,</w:t>
      </w:r>
    </w:p>
    <w:p w:rsidR="00000000" w:rsidDel="00000000" w:rsidP="00000000" w:rsidRDefault="00000000" w:rsidRPr="00000000" w14:paraId="00000019">
      <w:pPr>
        <w:spacing w:line="276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zachowujące się prowokacyjnie, agresywnie albo stwarzające realne zagrożenie dla porządku publicznego lub bezpieczeństwa w inny sposób,</w:t>
      </w:r>
    </w:p>
    <w:p w:rsidR="00000000" w:rsidDel="00000000" w:rsidP="00000000" w:rsidRDefault="00000000" w:rsidRPr="00000000" w14:paraId="0000001A">
      <w:pPr>
        <w:spacing w:line="276" w:lineRule="auto"/>
        <w:ind w:left="426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– posiadające broń lub inne podobnie niebezpieczne przedmioty, materiały wybuchowe, materiały pożarowo niebezpieczne, materiały pirotechniczne, napoje alkoholowe, środki odurzające, substancje psychotropowe lub inne niebezpieczne przedmioty stwarzające zagrożenie dla innych uczestników warsztatów.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przypadku zarządzenia ewakuacji uczestnicy Warsztatów powinni spokojnie opuścić obiekt, w którym odbywają się Warsztaty, zgodnie z poleceniami obsługi.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IV. Procedura COVID-19: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Warsztaty odbywać się będą zgodnie z aktualnymi przepisami związanymi ze stanem zagrożenia epidemicznego COVID-19 oraz wytycznymi Głównego Inspektora Sanitarnego. Uczestnicy zobowiązani są </w:t>
      </w:r>
      <w:r w:rsidDel="00000000" w:rsidR="00000000" w:rsidRPr="00000000">
        <w:rPr>
          <w:rFonts w:ascii="Arial" w:cs="Arial" w:eastAsia="Arial" w:hAnsi="Arial"/>
          <w:rtl w:val="0"/>
        </w:rPr>
        <w:t xml:space="preserve">stosować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się do poleceń i procedur bezpieczeństwa wprowadzonych przez Organizatora. 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Uczestnicy zobowiązani są do przestrzegania obowiązującego w dniu Warsztatów reżimu sanitarnego.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W Warsztatach nie mogą uczestniczyć osoby, które mają objawy chorobowe, takie jak: gorączka, kaszel, duszności.</w:t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V. Przetwarzanie danych osobowych: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426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Organizator informuje, że przebieg warsztatów, w tym wizerunek osób w nich uczestniczących, będzie fotografowany i nagrywany. Uczestnik biorąc udział </w:t>
        <w:br w:type="textWrapping"/>
        <w:t xml:space="preserve">w warsztatach, wyraża nieodpłatnie zgodę na wykorzystanie, w tym rozpowszechnianie przez Organizatora swojego wizerunku (Dane Osobowe), utrwalonego w trakcie warsztatów za pomocą urządzeń rejestrujących obraz, poprzez publikację na profilu społecznościowym Facebook i stronie internetowej Organizatora oraz podmiotów z nim współdziałających, w zakresie realizacji jego celów statutowych. Wizerunek może być również publikowany w pochodzących od Organizatora lub wykonanych na jego zlecenie publikacjach, prezentacjach, materiałach filmowych oraz innych materiałach informacyjnych (także w wersji drukowanej i elektronicznej) rozpowszechnianych przez Organizatora w związku z wydarzeniem lub dotyczącą go działalnością informacyjną lub promocyjną.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VI. Klauzula informacyjna dla osoby, której dane są przetwarzane w oparciu o zgodę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Na podstawie art. 13 RODO informujemy, że: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Administratorem Pani/a danych osobowych jest Miejskie Centrum Kultury w Tomaszowie Mazowieckim z siedzibą przy placu Kościuszki 18, tel. 44 712 23 69, e-mail: </w:t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kontakt@mck-tm.pl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t xml:space="preserve">2. W celu skorzystania ze swoich praw wynikających z RODO, w tym w celu odwołania zgody należy skontaktować się z Administratorem z wykorzystaniem wskazanych danych kontaktowych lub wyznaczonym Inspektorem Ochrony Danych pod adresem e-mail: </w:t>
      </w:r>
      <w:hyperlink r:id="rId10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iod@mck-tm.pl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.</w:t>
        <w:br w:type="textWrapping"/>
        <w:t xml:space="preserve">3. Dane osobowe wraz z wizerunkiem osób, których dane dotyczą, będą przetwarzane </w:t>
        <w:br w:type="textWrapping"/>
        <w:t xml:space="preserve">w celach statutowych Miejskiego Centrum Kultury w Tomaszowie Mazowieckim w mediach </w:t>
        <w:br w:type="textWrapping"/>
        <w:t xml:space="preserve">i na stronie internetowej. </w:t>
        <w:br w:type="textWrapping"/>
        <w:t xml:space="preserve">4. Podanie danych osobowych jest dobrowolne, a przetwarzanie jest niezbędne do wykonania zadania realizowanego w interesie publicznym i konieczne dla realizacji zadań kulturalnych związanych z naszą działalnością. Odmowa podania danych uniemożliwi udział w warsztatach na podstawie Pani/a zgody (art. 6 ust. 1 lit. a RODO). </w:t>
        <w:br w:type="textWrapping"/>
        <w:t xml:space="preserve">5. Ma Pan/i prawo do żądania od Administratora dostępu do swoich danych osobowych, ich sprostowania, usunięcia lub ograniczenia przetwarzania, prawo do wniesienia sprzeciwu wobec przetwarzania.</w:t>
        <w:br w:type="textWrapping"/>
        <w:t xml:space="preserve">6. Przysługuje Pani/u także prawo do złożenia oświadczenia o cofnięciu każdej wyrażonej zgody w każdym czasie. Cofnięcie zgody nie ma wpływu na zgodność z prawem przetwarzania, którego dokonano na podstawie zgody przed jej cofnięciem. </w:t>
        <w:br w:type="textWrapping"/>
        <w:t xml:space="preserve">7. Pani/a dane osobowe będą przetwarzane przez okres nie dłuższy niż zakończenie imprezy oraz jako dane archiwalne w związku z naszą działalnością kulturalną. </w:t>
        <w:br w:type="textWrapping"/>
        <w:t xml:space="preserve">8. Pani/a dane mogą być udostępnianie podmiotom upoważnionym do tego na podstawie przepisów prawa. </w:t>
        <w:br w:type="textWrapping"/>
        <w:t xml:space="preserve">9. Pani/a dane nie będą przekazywane do państw trzecich/organizacji międzynarodowych. </w:t>
        <w:br w:type="textWrapping"/>
        <w:t xml:space="preserve">10. Pani/a dane nie będą przetwarzane w sposób zautomatyzowany. </w:t>
        <w:br w:type="textWrapping"/>
        <w:t xml:space="preserve">11. Przysługuje Pani/u prawo do wniesienia skargi do organu nadzorczego (Prezes Urzędu Ochrony Danych Osobowych).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VII. Postanowienia końcowe: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 Szczegółowe informacje o Warsztatach można uzyskać w Miejskim Centrum Kultury pod adresem e-mail: </w:t>
      </w:r>
      <w:hyperlink r:id="rId11">
        <w:r w:rsidDel="00000000" w:rsidR="00000000" w:rsidRPr="00000000">
          <w:rPr>
            <w:rFonts w:ascii="Arial" w:cs="Arial" w:eastAsia="Arial" w:hAnsi="Arial"/>
            <w:color w:val="0563c1"/>
            <w:u w:val="single"/>
            <w:rtl w:val="0"/>
          </w:rPr>
          <w:t xml:space="preserve">zgloszenia@mck-tm.pl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lub telefonicznie pod numerem 44 712 23 69.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Organizator zastrzega sobie prawo zmiany terminu oraz zakresu Warsztatów.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Spory związane z Warsztatami będą rozpatrywane przez Organizatora, a jego decyzje </w:t>
        <w:br w:type="textWrapping"/>
        <w:t xml:space="preserve">w tym zakresie będą wiążące i ostateczne.</w:t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4. Sytuacje nieobjęte niniejszym Regulaminem rozstrzyga Organizator.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5. Regulamin wchodzi w życie w dniu jego ogłoszenia.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Hipercze">
    <w:name w:val="Hyperlink"/>
    <w:basedOn w:val="Domylnaczcionkaakapitu"/>
    <w:uiPriority w:val="99"/>
    <w:unhideWhenUsed w:val="1"/>
    <w:rsid w:val="00A866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866C0"/>
    <w:rPr>
      <w:color w:val="605e5c"/>
      <w:shd w:color="auto" w:fill="e1dfdd" w:val="clear"/>
    </w:rPr>
  </w:style>
  <w:style w:type="paragraph" w:styleId="Akapitzlist">
    <w:name w:val="List Paragraph"/>
    <w:basedOn w:val="Normalny"/>
    <w:uiPriority w:val="34"/>
    <w:qFormat w:val="1"/>
    <w:rsid w:val="00A866C0"/>
    <w:pPr>
      <w:ind w:left="720"/>
      <w:contextualSpacing w:val="1"/>
    </w:p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E60A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E60AED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E60A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E60AED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E60AED"/>
    <w:rPr>
      <w:b w:val="1"/>
      <w:bCs w:val="1"/>
      <w:sz w:val="20"/>
      <w:szCs w:val="20"/>
    </w:rPr>
  </w:style>
  <w:style w:type="paragraph" w:styleId="Poprawka">
    <w:name w:val="Revision"/>
    <w:hidden w:val="1"/>
    <w:uiPriority w:val="99"/>
    <w:semiHidden w:val="1"/>
    <w:rsid w:val="00DD48B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zgloszenia@mck-tm.pl" TargetMode="External"/><Relationship Id="rId10" Type="http://schemas.openxmlformats.org/officeDocument/2006/relationships/hyperlink" Target="mailto:iod@mck-tm.pl" TargetMode="External"/><Relationship Id="rId9" Type="http://schemas.openxmlformats.org/officeDocument/2006/relationships/hyperlink" Target="mailto:kontakt@mck-tm.p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zgloszenia@mck-tm.pl" TargetMode="External"/><Relationship Id="rId8" Type="http://schemas.openxmlformats.org/officeDocument/2006/relationships/hyperlink" Target="http://www.mck-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Y6/s/A124yrwKuPgBKQ0S9KNA==">AMUW2mWpkZ1M9dGyCTaFWdY3OFE0ojviBwcN/oRDVuK//PgLNMybFfWxwcgfjJgsPuqod94t135jPp8kng4L6PNA8DJRRJ8u0QCZoQoizQDb80OxjPMJFNw=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2021-07-15T12:15:00Z</dcterms:created>
  <dc:creator>Microsoft_MCK_1</dc:creator>
</cp:coreProperties>
</file>